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A7F" w:rsidRDefault="00AD264E">
      <w:pPr>
        <w:pStyle w:val="Standard"/>
        <w:tabs>
          <w:tab w:val="left" w:pos="9075"/>
        </w:tabs>
        <w:ind w:left="1440" w:hanging="1440"/>
        <w:jc w:val="center"/>
        <w:rPr>
          <w:rFonts w:ascii="Palatino Linotype" w:eastAsia="Wingdings" w:hAnsi="Palatino Linotype" w:cs="Times New Roman"/>
          <w:color w:val="000000"/>
          <w:sz w:val="26"/>
          <w:szCs w:val="26"/>
        </w:rPr>
      </w:pPr>
      <w:r>
        <w:rPr>
          <w:rFonts w:ascii="Palatino Linotype" w:eastAsia="Wingdings" w:hAnsi="Palatino Linotype" w:cs="Times New Roman"/>
          <w:color w:val="000000"/>
          <w:sz w:val="26"/>
          <w:szCs w:val="26"/>
        </w:rPr>
        <w:t xml:space="preserve">       </w:t>
      </w:r>
      <w:r>
        <w:rPr>
          <w:rFonts w:ascii="Palatino Linotype" w:eastAsia="Wingdings" w:hAnsi="Palatino Linotype" w:cs="Times New Roman"/>
          <w:b/>
          <w:bCs/>
          <w:color w:val="000000"/>
          <w:sz w:val="28"/>
          <w:szCs w:val="28"/>
        </w:rPr>
        <w:t>CURRICULUM VITAE</w:t>
      </w:r>
    </w:p>
    <w:p w:rsidR="00824A7F" w:rsidRDefault="00AD264E">
      <w:pPr>
        <w:pStyle w:val="Standard"/>
        <w:tabs>
          <w:tab w:val="left" w:pos="9075"/>
        </w:tabs>
        <w:ind w:left="1440" w:hanging="1440"/>
        <w:jc w:val="center"/>
        <w:rPr>
          <w:rFonts w:ascii="Palatino Linotype" w:eastAsia="Wingdings" w:hAnsi="Palatino Linotype" w:cs="Times New Roman"/>
          <w:color w:val="000000"/>
          <w:sz w:val="26"/>
          <w:szCs w:val="26"/>
        </w:rPr>
      </w:pPr>
      <w:r>
        <w:rPr>
          <w:rFonts w:ascii="Palatino Linotype" w:eastAsia="Wingdings" w:hAnsi="Palatino Linotype" w:cs="Times New Roman"/>
          <w:color w:val="000000"/>
          <w:sz w:val="26"/>
          <w:szCs w:val="26"/>
        </w:rPr>
        <w:t xml:space="preserve">      </w:t>
      </w:r>
      <w:r>
        <w:rPr>
          <w:rFonts w:ascii="Palatino Linotype" w:eastAsia="Wingdings" w:hAnsi="Palatino Linotype" w:cs="Times New Roman"/>
          <w:i/>
          <w:iCs/>
          <w:color w:val="000000"/>
          <w:sz w:val="26"/>
          <w:szCs w:val="26"/>
        </w:rPr>
        <w:t>MIOARA CONSTANTINESCU</w:t>
      </w:r>
    </w:p>
    <w:p w:rsidR="00824A7F" w:rsidRDefault="00824A7F">
      <w:pPr>
        <w:pStyle w:val="Standard"/>
        <w:tabs>
          <w:tab w:val="left" w:pos="9075"/>
        </w:tabs>
        <w:ind w:left="1440" w:hanging="1440"/>
        <w:jc w:val="center"/>
        <w:rPr>
          <w:rFonts w:ascii="Palatino Linotype" w:eastAsia="Wingdings" w:hAnsi="Palatino Linotype" w:cs="Times New Roman"/>
          <w:color w:val="000000"/>
          <w:sz w:val="26"/>
          <w:szCs w:val="26"/>
        </w:rPr>
      </w:pPr>
    </w:p>
    <w:p w:rsidR="00824A7F" w:rsidRDefault="00AD264E">
      <w:pPr>
        <w:pStyle w:val="Heading2"/>
        <w:ind w:left="1440" w:hanging="1440"/>
        <w:rPr>
          <w:rFonts w:ascii="Palatino Linotype" w:eastAsia="Wingdings" w:hAnsi="Palatino Linotype" w:cs="Times New Roman"/>
          <w:color w:val="000000"/>
          <w:sz w:val="26"/>
          <w:szCs w:val="26"/>
          <w:u w:val="single"/>
        </w:rPr>
      </w:pPr>
      <w:r>
        <w:rPr>
          <w:rFonts w:ascii="Palatino Linotype" w:eastAsia="Wingdings" w:hAnsi="Palatino Linotype" w:cs="Times New Roman"/>
          <w:color w:val="000000"/>
          <w:sz w:val="26"/>
          <w:szCs w:val="26"/>
          <w:u w:val="single"/>
        </w:rPr>
        <w:t>Experienta Profesională</w:t>
      </w:r>
    </w:p>
    <w:p w:rsidR="00824A7F" w:rsidRDefault="00824A7F">
      <w:pPr>
        <w:pStyle w:val="Standard"/>
        <w:ind w:left="1440" w:hanging="1440"/>
        <w:rPr>
          <w:rFonts w:ascii="Palatino Linotype" w:eastAsia="Wingdings" w:hAnsi="Palatino Linotype" w:cs="Times New Roman"/>
          <w:color w:val="000000"/>
          <w:sz w:val="26"/>
          <w:szCs w:val="26"/>
        </w:rPr>
      </w:pPr>
    </w:p>
    <w:p w:rsidR="00824A7F" w:rsidRDefault="00AD264E">
      <w:pPr>
        <w:pStyle w:val="Standard"/>
        <w:tabs>
          <w:tab w:val="right" w:pos="9720"/>
        </w:tabs>
        <w:rPr>
          <w:rFonts w:ascii="Palatino Linotype" w:eastAsia="Wingdings" w:hAnsi="Palatino Linotype" w:cs="Times New Roman"/>
          <w:b/>
          <w:sz w:val="22"/>
          <w:szCs w:val="22"/>
        </w:rPr>
      </w:pPr>
      <w:r>
        <w:rPr>
          <w:rFonts w:ascii="Palatino Linotype" w:eastAsia="Wingdings" w:hAnsi="Palatino Linotype" w:cs="Times New Roman"/>
          <w:b/>
          <w:sz w:val="22"/>
          <w:szCs w:val="22"/>
        </w:rPr>
        <w:t xml:space="preserve">2017 - prezent     </w:t>
      </w:r>
      <w:r>
        <w:rPr>
          <w:rFonts w:ascii="Palatino Linotype" w:eastAsia="Wingdings" w:hAnsi="Palatino Linotype" w:cs="Times New Roman"/>
          <w:i/>
          <w:iCs/>
          <w:sz w:val="22"/>
          <w:szCs w:val="22"/>
        </w:rPr>
        <w:t>Profesor limba engleza</w:t>
      </w:r>
      <w:r>
        <w:rPr>
          <w:rFonts w:ascii="Palatino Linotype" w:eastAsia="Wingdings" w:hAnsi="Palatino Linotype" w:cs="Times New Roman"/>
          <w:b/>
          <w:sz w:val="22"/>
          <w:szCs w:val="22"/>
        </w:rPr>
        <w:t xml:space="preserve"> </w:t>
      </w:r>
      <w:r>
        <w:rPr>
          <w:rFonts w:ascii="Palatino Linotype" w:eastAsia="Wingdings" w:hAnsi="Palatino Linotype" w:cs="Times New Roman"/>
          <w:sz w:val="22"/>
          <w:szCs w:val="22"/>
        </w:rPr>
        <w:t>la</w:t>
      </w:r>
      <w:r>
        <w:rPr>
          <w:rFonts w:ascii="Palatino Linotype" w:eastAsia="Wingdings" w:hAnsi="Palatino Linotype" w:cs="Times New Roman"/>
          <w:b/>
          <w:sz w:val="22"/>
          <w:szCs w:val="22"/>
        </w:rPr>
        <w:t xml:space="preserve"> English Journey</w:t>
      </w:r>
    </w:p>
    <w:p w:rsidR="005D3E64" w:rsidRDefault="005D3E64" w:rsidP="005D3E64">
      <w:pPr>
        <w:pStyle w:val="Standard"/>
        <w:tabs>
          <w:tab w:val="right" w:pos="9720"/>
        </w:tabs>
        <w:rPr>
          <w:rFonts w:ascii="Palatino Linotype" w:eastAsia="Wingdings" w:hAnsi="Palatino Linotype" w:cs="Times New Roman"/>
          <w:b/>
          <w:sz w:val="22"/>
          <w:szCs w:val="22"/>
        </w:rPr>
      </w:pPr>
    </w:p>
    <w:p w:rsidR="005D3E64" w:rsidRPr="005D3E64" w:rsidRDefault="005D3E64" w:rsidP="005D3E64">
      <w:pPr>
        <w:pStyle w:val="Standard"/>
        <w:tabs>
          <w:tab w:val="right" w:pos="9720"/>
        </w:tabs>
        <w:rPr>
          <w:rFonts w:ascii="Palatino Linotype" w:eastAsia="Wingdings" w:hAnsi="Palatino Linotype" w:cs="Times New Roman"/>
          <w:b/>
          <w:sz w:val="22"/>
          <w:szCs w:val="22"/>
        </w:rPr>
      </w:pPr>
      <w:r w:rsidRPr="005D3E64">
        <w:rPr>
          <w:rFonts w:ascii="Palatino Linotype" w:eastAsia="Wingdings" w:hAnsi="Palatino Linotype" w:cs="Times New Roman"/>
          <w:b/>
          <w:bCs/>
          <w:i/>
          <w:iCs/>
          <w:sz w:val="22"/>
          <w:szCs w:val="22"/>
        </w:rPr>
        <w:t>Rezultate</w:t>
      </w:r>
      <w:r w:rsidRPr="005D3E64">
        <w:rPr>
          <w:rFonts w:ascii="Palatino Linotype" w:eastAsia="Wingdings" w:hAnsi="Palatino Linotype" w:cs="Times New Roman"/>
          <w:b/>
          <w:sz w:val="22"/>
          <w:szCs w:val="22"/>
        </w:rPr>
        <w:t>: promovabilitate 100% la examenele Cambridge</w:t>
      </w:r>
    </w:p>
    <w:p w:rsidR="005D3E64" w:rsidRDefault="005D3E64">
      <w:pPr>
        <w:pStyle w:val="Standard"/>
        <w:tabs>
          <w:tab w:val="right" w:pos="9720"/>
        </w:tabs>
        <w:rPr>
          <w:rFonts w:ascii="Palatino Linotype" w:hAnsi="Palatino Linotype"/>
        </w:rPr>
      </w:pPr>
    </w:p>
    <w:p w:rsidR="009D799F" w:rsidRDefault="00AD264E">
      <w:pPr>
        <w:pStyle w:val="Standard"/>
        <w:tabs>
          <w:tab w:val="right" w:pos="9720"/>
        </w:tabs>
        <w:rPr>
          <w:rFonts w:ascii="Palatino Linotype" w:eastAsia="Wingdings" w:hAnsi="Palatino Linotype" w:cs="Times New Roman"/>
          <w:b/>
          <w:sz w:val="22"/>
          <w:szCs w:val="22"/>
        </w:rPr>
      </w:pPr>
      <w:r>
        <w:rPr>
          <w:rFonts w:ascii="Palatino Linotype" w:eastAsia="Wingdings" w:hAnsi="Palatino Linotype" w:cs="Times New Roman"/>
          <w:b/>
          <w:sz w:val="22"/>
          <w:szCs w:val="22"/>
        </w:rPr>
        <w:t xml:space="preserve">2013 – 2017         </w:t>
      </w:r>
      <w:r>
        <w:rPr>
          <w:rFonts w:ascii="Palatino Linotype" w:eastAsia="Wingdings" w:hAnsi="Palatino Linotype" w:cs="Times New Roman"/>
          <w:i/>
          <w:iCs/>
          <w:sz w:val="22"/>
          <w:szCs w:val="22"/>
        </w:rPr>
        <w:t>Trainer limba engleza  si Trainer limba romana pentru străini</w:t>
      </w:r>
      <w:r>
        <w:rPr>
          <w:rFonts w:ascii="Palatino Linotype" w:eastAsia="Wingdings" w:hAnsi="Palatino Linotype" w:cs="Times New Roman"/>
          <w:sz w:val="22"/>
          <w:szCs w:val="22"/>
        </w:rPr>
        <w:t xml:space="preserve"> la</w:t>
      </w:r>
      <w:r>
        <w:rPr>
          <w:rFonts w:ascii="Palatino Linotype" w:eastAsia="Wingdings" w:hAnsi="Palatino Linotype" w:cs="Times New Roman"/>
          <w:b/>
          <w:sz w:val="22"/>
          <w:szCs w:val="22"/>
        </w:rPr>
        <w:t xml:space="preserve"> Britanica  Learning Centre – </w:t>
      </w:r>
    </w:p>
    <w:p w:rsidR="00824A7F" w:rsidRDefault="009D799F">
      <w:pPr>
        <w:pStyle w:val="Standard"/>
        <w:tabs>
          <w:tab w:val="right" w:pos="9720"/>
        </w:tabs>
        <w:rPr>
          <w:rFonts w:ascii="Palatino Linotype" w:hAnsi="Palatino Linotype"/>
        </w:rPr>
      </w:pPr>
      <w:r>
        <w:rPr>
          <w:rFonts w:ascii="Palatino Linotype" w:eastAsia="Wingdings" w:hAnsi="Palatino Linotype" w:cs="Times New Roman"/>
          <w:b/>
          <w:sz w:val="22"/>
          <w:szCs w:val="22"/>
        </w:rPr>
        <w:t xml:space="preserve">                             </w:t>
      </w:r>
      <w:r w:rsidR="00AD264E">
        <w:rPr>
          <w:rFonts w:ascii="Palatino Linotype" w:eastAsia="Wingdings" w:hAnsi="Palatino Linotype" w:cs="Times New Roman"/>
          <w:b/>
          <w:sz w:val="22"/>
          <w:szCs w:val="22"/>
        </w:rPr>
        <w:t>Centru de limbi străine</w:t>
      </w:r>
    </w:p>
    <w:p w:rsidR="00824A7F" w:rsidRDefault="00824A7F">
      <w:pPr>
        <w:pStyle w:val="Standard"/>
        <w:tabs>
          <w:tab w:val="right" w:pos="9720"/>
        </w:tabs>
        <w:rPr>
          <w:rFonts w:ascii="Palatino Linotype" w:hAnsi="Palatino Linotype"/>
        </w:rPr>
      </w:pPr>
    </w:p>
    <w:p w:rsidR="00824A7F" w:rsidRDefault="00AD264E">
      <w:pPr>
        <w:pStyle w:val="Standard"/>
        <w:numPr>
          <w:ilvl w:val="0"/>
          <w:numId w:val="4"/>
        </w:numPr>
        <w:tabs>
          <w:tab w:val="left" w:pos="1891"/>
          <w:tab w:val="left" w:pos="2761"/>
        </w:tabs>
        <w:ind w:left="1531" w:hanging="340"/>
        <w:jc w:val="both"/>
        <w:rPr>
          <w:rFonts w:ascii="Palatino Linotype" w:eastAsia="Wingdings" w:hAnsi="Palatino Linotype" w:cs="Times New Roman"/>
          <w:color w:val="000000"/>
          <w:sz w:val="21"/>
          <w:szCs w:val="21"/>
        </w:rPr>
      </w:pPr>
      <w:r>
        <w:rPr>
          <w:rFonts w:ascii="Palatino Linotype" w:eastAsia="Wingdings" w:hAnsi="Palatino Linotype" w:cs="Times New Roman"/>
          <w:color w:val="000000"/>
          <w:sz w:val="21"/>
          <w:szCs w:val="21"/>
        </w:rPr>
        <w:t>Predarea limbii engleze copiilor si pregatirea cursantilor pentru sustinerea examenelor Cambridge YLE (Starters, Movers, Flyers).</w:t>
      </w:r>
    </w:p>
    <w:p w:rsidR="00824A7F" w:rsidRDefault="00AD264E">
      <w:pPr>
        <w:pStyle w:val="Standard"/>
        <w:numPr>
          <w:ilvl w:val="0"/>
          <w:numId w:val="1"/>
        </w:numPr>
        <w:tabs>
          <w:tab w:val="left" w:pos="1891"/>
        </w:tabs>
        <w:ind w:left="1531" w:hanging="340"/>
        <w:jc w:val="both"/>
        <w:rPr>
          <w:rFonts w:ascii="Palatino Linotype" w:eastAsia="Wingdings" w:hAnsi="Palatino Linotype" w:cs="Times New Roman"/>
          <w:color w:val="000000"/>
          <w:sz w:val="21"/>
          <w:szCs w:val="21"/>
        </w:rPr>
      </w:pPr>
      <w:r>
        <w:rPr>
          <w:rFonts w:ascii="Palatino Linotype" w:eastAsia="Wingdings" w:hAnsi="Palatino Linotype" w:cs="Times New Roman"/>
          <w:color w:val="000000"/>
          <w:sz w:val="21"/>
          <w:szCs w:val="21"/>
        </w:rPr>
        <w:t>Predarea limbii engleze adolescentilor si pregatirea cursantilor pentru sustinerea examenelor Cambridge (KET, PET, FCE, IELTS, etc).</w:t>
      </w:r>
    </w:p>
    <w:p w:rsidR="00824A7F" w:rsidRDefault="00AD264E">
      <w:pPr>
        <w:pStyle w:val="Standard"/>
        <w:numPr>
          <w:ilvl w:val="0"/>
          <w:numId w:val="1"/>
        </w:numPr>
        <w:tabs>
          <w:tab w:val="left" w:pos="1891"/>
        </w:tabs>
        <w:ind w:left="1531" w:hanging="340"/>
        <w:jc w:val="both"/>
        <w:rPr>
          <w:rFonts w:ascii="Palatino Linotype" w:eastAsia="Wingdings" w:hAnsi="Palatino Linotype" w:cs="Times New Roman"/>
          <w:color w:val="000000"/>
          <w:sz w:val="21"/>
          <w:szCs w:val="21"/>
        </w:rPr>
      </w:pPr>
      <w:r>
        <w:rPr>
          <w:rFonts w:ascii="Palatino Linotype" w:eastAsia="Wingdings" w:hAnsi="Palatino Linotype" w:cs="Times New Roman"/>
          <w:color w:val="000000"/>
          <w:sz w:val="21"/>
          <w:szCs w:val="21"/>
        </w:rPr>
        <w:t>Predarea limbii engleze adultilor (engleza generala si engleza de afaceri).</w:t>
      </w:r>
    </w:p>
    <w:p w:rsidR="00824A7F" w:rsidRDefault="00AD264E">
      <w:pPr>
        <w:pStyle w:val="Standard"/>
        <w:numPr>
          <w:ilvl w:val="0"/>
          <w:numId w:val="1"/>
        </w:numPr>
        <w:tabs>
          <w:tab w:val="left" w:pos="1891"/>
          <w:tab w:val="left" w:pos="2701"/>
        </w:tabs>
        <w:ind w:left="1531" w:hanging="340"/>
        <w:jc w:val="both"/>
        <w:rPr>
          <w:rFonts w:ascii="Palatino Linotype" w:eastAsia="Wingdings" w:hAnsi="Palatino Linotype" w:cs="Times New Roman"/>
          <w:color w:val="000000"/>
          <w:sz w:val="21"/>
          <w:szCs w:val="21"/>
        </w:rPr>
      </w:pPr>
      <w:r>
        <w:rPr>
          <w:rFonts w:ascii="Palatino Linotype" w:eastAsia="Wingdings" w:hAnsi="Palatino Linotype" w:cs="Times New Roman"/>
          <w:color w:val="000000"/>
          <w:sz w:val="21"/>
          <w:szCs w:val="21"/>
        </w:rPr>
        <w:t>Predarea limbii romane strainilor</w:t>
      </w:r>
    </w:p>
    <w:p w:rsidR="00824A7F" w:rsidRDefault="00AD264E">
      <w:pPr>
        <w:pStyle w:val="Standard"/>
        <w:numPr>
          <w:ilvl w:val="0"/>
          <w:numId w:val="1"/>
        </w:numPr>
        <w:tabs>
          <w:tab w:val="left" w:pos="1891"/>
        </w:tabs>
        <w:ind w:left="1531" w:hanging="340"/>
        <w:jc w:val="both"/>
        <w:rPr>
          <w:rFonts w:ascii="Palatino Linotype" w:eastAsia="Wingdings" w:hAnsi="Palatino Linotype" w:cs="Times New Roman"/>
          <w:color w:val="000000"/>
          <w:sz w:val="21"/>
          <w:szCs w:val="21"/>
        </w:rPr>
      </w:pPr>
      <w:r>
        <w:rPr>
          <w:rFonts w:ascii="Palatino Linotype" w:eastAsia="Wingdings" w:hAnsi="Palatino Linotype" w:cs="Times New Roman"/>
          <w:color w:val="000000"/>
          <w:sz w:val="21"/>
          <w:szCs w:val="21"/>
        </w:rPr>
        <w:t>Ore de mentorat și ore demonstrative (pentru trainerii incepatori).</w:t>
      </w:r>
    </w:p>
    <w:p w:rsidR="00824A7F" w:rsidRDefault="00AD264E">
      <w:pPr>
        <w:pStyle w:val="Standard"/>
        <w:numPr>
          <w:ilvl w:val="0"/>
          <w:numId w:val="1"/>
        </w:numPr>
        <w:tabs>
          <w:tab w:val="left" w:pos="1891"/>
        </w:tabs>
        <w:ind w:left="1531" w:hanging="340"/>
        <w:jc w:val="both"/>
        <w:rPr>
          <w:rFonts w:ascii="Palatino Linotype" w:eastAsia="Wingdings" w:hAnsi="Palatino Linotype" w:cs="Times New Roman"/>
          <w:color w:val="000000"/>
          <w:sz w:val="21"/>
          <w:szCs w:val="21"/>
        </w:rPr>
      </w:pPr>
      <w:r>
        <w:rPr>
          <w:rFonts w:ascii="Palatino Linotype" w:eastAsia="Wingdings" w:hAnsi="Palatino Linotype" w:cs="Times New Roman"/>
          <w:color w:val="000000"/>
          <w:sz w:val="21"/>
          <w:szCs w:val="21"/>
        </w:rPr>
        <w:t>Realizarea și redactarea programei anuale pentru diferite niveluri.</w:t>
      </w:r>
    </w:p>
    <w:p w:rsidR="00824A7F" w:rsidRDefault="00AD264E">
      <w:pPr>
        <w:pStyle w:val="Standard"/>
        <w:numPr>
          <w:ilvl w:val="0"/>
          <w:numId w:val="1"/>
        </w:numPr>
        <w:tabs>
          <w:tab w:val="left" w:pos="1891"/>
        </w:tabs>
        <w:ind w:left="1531" w:hanging="340"/>
        <w:jc w:val="both"/>
        <w:rPr>
          <w:rFonts w:ascii="Palatino Linotype" w:eastAsia="Wingdings" w:hAnsi="Palatino Linotype" w:cs="Times New Roman"/>
          <w:color w:val="000000"/>
          <w:sz w:val="21"/>
          <w:szCs w:val="21"/>
        </w:rPr>
      </w:pPr>
      <w:r>
        <w:rPr>
          <w:rFonts w:ascii="Palatino Linotype" w:eastAsia="Wingdings" w:hAnsi="Palatino Linotype" w:cs="Times New Roman"/>
          <w:color w:val="000000"/>
          <w:sz w:val="21"/>
          <w:szCs w:val="21"/>
        </w:rPr>
        <w:t>Verificarea planurilor de lecție (departamentul copii) în vederea sustinerii inspectiei EAQUALS.</w:t>
      </w:r>
    </w:p>
    <w:p w:rsidR="00824A7F" w:rsidRDefault="00824A7F">
      <w:pPr>
        <w:pStyle w:val="Standard"/>
        <w:tabs>
          <w:tab w:val="left" w:pos="360"/>
        </w:tabs>
        <w:jc w:val="both"/>
        <w:rPr>
          <w:rFonts w:ascii="Palatino Linotype" w:eastAsia="Wingdings" w:hAnsi="Palatino Linotype" w:cs="Times New Roman"/>
          <w:color w:val="000000"/>
          <w:sz w:val="22"/>
          <w:szCs w:val="22"/>
        </w:rPr>
      </w:pPr>
    </w:p>
    <w:p w:rsidR="00824A7F" w:rsidRDefault="00AD264E">
      <w:pPr>
        <w:pStyle w:val="Standard"/>
        <w:tabs>
          <w:tab w:val="left" w:pos="360"/>
        </w:tabs>
        <w:jc w:val="both"/>
        <w:rPr>
          <w:rFonts w:ascii="Palatino Linotype" w:eastAsia="Wingdings" w:hAnsi="Palatino Linotype" w:cs="Times New Roman"/>
          <w:color w:val="000000"/>
          <w:sz w:val="22"/>
          <w:szCs w:val="22"/>
        </w:rPr>
      </w:pPr>
      <w:r>
        <w:rPr>
          <w:rFonts w:ascii="Palatino Linotype" w:eastAsia="Wingdings" w:hAnsi="Palatino Linotype" w:cs="Times New Roman"/>
          <w:b/>
          <w:bCs/>
          <w:i/>
          <w:iCs/>
          <w:color w:val="000000"/>
          <w:sz w:val="22"/>
          <w:szCs w:val="22"/>
        </w:rPr>
        <w:t>Rezultate</w:t>
      </w:r>
      <w:r>
        <w:rPr>
          <w:rFonts w:ascii="Palatino Linotype" w:eastAsia="Wingdings" w:hAnsi="Palatino Linotype" w:cs="Times New Roman"/>
          <w:color w:val="000000"/>
          <w:sz w:val="22"/>
          <w:szCs w:val="22"/>
        </w:rPr>
        <w:t>: promovabilitate 100% la examenele Cambridge</w:t>
      </w:r>
    </w:p>
    <w:p w:rsidR="00824A7F" w:rsidRDefault="00824A7F">
      <w:pPr>
        <w:pStyle w:val="Standard"/>
        <w:tabs>
          <w:tab w:val="left" w:pos="720"/>
        </w:tabs>
        <w:ind w:left="360" w:hanging="360"/>
        <w:jc w:val="both"/>
        <w:rPr>
          <w:rFonts w:ascii="Palatino Linotype" w:eastAsia="Wingdings" w:hAnsi="Palatino Linotype" w:cs="Times New Roman"/>
          <w:color w:val="000000"/>
          <w:sz w:val="22"/>
          <w:szCs w:val="22"/>
        </w:rPr>
      </w:pPr>
    </w:p>
    <w:p w:rsidR="00824A7F" w:rsidRDefault="00AD264E">
      <w:pPr>
        <w:pStyle w:val="Standard"/>
        <w:tabs>
          <w:tab w:val="left" w:pos="720"/>
        </w:tabs>
        <w:ind w:left="360" w:hanging="360"/>
        <w:jc w:val="both"/>
        <w:rPr>
          <w:rFonts w:ascii="Palatino Linotype" w:eastAsia="Wingdings" w:hAnsi="Palatino Linotype" w:cs="Times New Roman"/>
          <w:color w:val="000000"/>
          <w:sz w:val="22"/>
          <w:szCs w:val="22"/>
        </w:rPr>
      </w:pPr>
      <w:r>
        <w:rPr>
          <w:rFonts w:ascii="Palatino Linotype" w:eastAsia="Wingdings" w:hAnsi="Palatino Linotype" w:cs="Times New Roman"/>
          <w:b/>
          <w:bCs/>
          <w:color w:val="000000"/>
          <w:sz w:val="22"/>
          <w:szCs w:val="22"/>
        </w:rPr>
        <w:t>2005 – 2013</w:t>
      </w:r>
      <w:r>
        <w:rPr>
          <w:rFonts w:ascii="Palatino Linotype" w:eastAsia="Wingdings" w:hAnsi="Palatino Linotype" w:cs="Times New Roman"/>
          <w:color w:val="000000"/>
          <w:sz w:val="22"/>
          <w:szCs w:val="22"/>
        </w:rPr>
        <w:t xml:space="preserve">          </w:t>
      </w:r>
      <w:r>
        <w:rPr>
          <w:rFonts w:ascii="Palatino Linotype" w:eastAsia="Wingdings" w:hAnsi="Palatino Linotype" w:cs="Times New Roman"/>
          <w:i/>
          <w:iCs/>
          <w:color w:val="000000"/>
          <w:sz w:val="22"/>
          <w:szCs w:val="22"/>
        </w:rPr>
        <w:t>Profesor titular de limba engleza</w:t>
      </w:r>
      <w:r>
        <w:rPr>
          <w:rFonts w:ascii="Palatino Linotype" w:eastAsia="Wingdings" w:hAnsi="Palatino Linotype" w:cs="Times New Roman"/>
          <w:color w:val="000000"/>
          <w:sz w:val="22"/>
          <w:szCs w:val="22"/>
        </w:rPr>
        <w:t xml:space="preserve"> la </w:t>
      </w:r>
      <w:r>
        <w:rPr>
          <w:rFonts w:ascii="Palatino Linotype" w:eastAsia="Wingdings" w:hAnsi="Palatino Linotype" w:cs="Times New Roman"/>
          <w:b/>
          <w:bCs/>
          <w:color w:val="000000"/>
          <w:sz w:val="22"/>
          <w:szCs w:val="22"/>
        </w:rPr>
        <w:t>Școala Gimnaziala Nr. 39 din Bucuresti</w:t>
      </w:r>
    </w:p>
    <w:p w:rsidR="00824A7F" w:rsidRDefault="00824A7F">
      <w:pPr>
        <w:pStyle w:val="Standard"/>
        <w:tabs>
          <w:tab w:val="left" w:pos="720"/>
        </w:tabs>
        <w:ind w:left="360" w:hanging="360"/>
        <w:jc w:val="both"/>
        <w:rPr>
          <w:rFonts w:ascii="Palatino Linotype" w:hAnsi="Palatino Linotype"/>
        </w:rPr>
      </w:pPr>
    </w:p>
    <w:p w:rsidR="00824A7F" w:rsidRDefault="00AD264E">
      <w:pPr>
        <w:pStyle w:val="Standard"/>
        <w:numPr>
          <w:ilvl w:val="0"/>
          <w:numId w:val="1"/>
        </w:numPr>
        <w:tabs>
          <w:tab w:val="left" w:pos="2004"/>
          <w:tab w:val="left" w:pos="2814"/>
        </w:tabs>
        <w:ind w:left="1644" w:hanging="340"/>
        <w:jc w:val="both"/>
        <w:rPr>
          <w:rFonts w:ascii="Palatino Linotype" w:eastAsia="Wingdings" w:hAnsi="Palatino Linotype" w:cs="Times New Roman"/>
          <w:color w:val="000000"/>
          <w:sz w:val="21"/>
          <w:szCs w:val="21"/>
        </w:rPr>
      </w:pPr>
      <w:r>
        <w:rPr>
          <w:rFonts w:ascii="Palatino Linotype" w:eastAsia="Wingdings" w:hAnsi="Palatino Linotype" w:cs="Times New Roman"/>
          <w:color w:val="000000"/>
          <w:sz w:val="21"/>
          <w:szCs w:val="21"/>
        </w:rPr>
        <w:t>Predarea limbii engleze la clasele primare şi gimnaziale</w:t>
      </w:r>
    </w:p>
    <w:p w:rsidR="00824A7F" w:rsidRDefault="00AD264E">
      <w:pPr>
        <w:pStyle w:val="Standard"/>
        <w:numPr>
          <w:ilvl w:val="0"/>
          <w:numId w:val="1"/>
        </w:numPr>
        <w:tabs>
          <w:tab w:val="left" w:pos="2004"/>
        </w:tabs>
        <w:ind w:left="1644" w:hanging="340"/>
        <w:jc w:val="both"/>
        <w:rPr>
          <w:rFonts w:ascii="Palatino Linotype" w:eastAsia="Wingdings" w:hAnsi="Palatino Linotype" w:cs="Times New Roman"/>
          <w:color w:val="000000"/>
          <w:sz w:val="21"/>
          <w:szCs w:val="21"/>
        </w:rPr>
      </w:pPr>
      <w:r>
        <w:rPr>
          <w:rFonts w:ascii="Palatino Linotype" w:eastAsia="Wingdings" w:hAnsi="Palatino Linotype" w:cs="Times New Roman"/>
          <w:color w:val="000000"/>
          <w:sz w:val="21"/>
          <w:szCs w:val="21"/>
        </w:rPr>
        <w:t>Profesor diriginte (clasa cu predare intensiva a limbii engleze)</w:t>
      </w:r>
    </w:p>
    <w:p w:rsidR="00824A7F" w:rsidRDefault="00AD264E">
      <w:pPr>
        <w:pStyle w:val="Standard"/>
        <w:numPr>
          <w:ilvl w:val="0"/>
          <w:numId w:val="1"/>
        </w:numPr>
        <w:tabs>
          <w:tab w:val="left" w:pos="2004"/>
        </w:tabs>
        <w:ind w:left="1644" w:hanging="340"/>
        <w:jc w:val="both"/>
        <w:rPr>
          <w:rFonts w:ascii="Palatino Linotype" w:eastAsia="Wingdings" w:hAnsi="Palatino Linotype" w:cs="Times New Roman"/>
          <w:color w:val="000000"/>
          <w:sz w:val="21"/>
          <w:szCs w:val="21"/>
        </w:rPr>
      </w:pPr>
      <w:r>
        <w:rPr>
          <w:rFonts w:ascii="Palatino Linotype" w:eastAsia="Wingdings" w:hAnsi="Palatino Linotype" w:cs="Times New Roman"/>
          <w:color w:val="000000"/>
          <w:sz w:val="21"/>
          <w:szCs w:val="21"/>
        </w:rPr>
        <w:t>Profesor responsabil cu proiecte si programe europene</w:t>
      </w:r>
    </w:p>
    <w:p w:rsidR="00824A7F" w:rsidRDefault="00AD264E">
      <w:pPr>
        <w:pStyle w:val="Standard"/>
        <w:numPr>
          <w:ilvl w:val="0"/>
          <w:numId w:val="1"/>
        </w:numPr>
        <w:tabs>
          <w:tab w:val="left" w:pos="2004"/>
        </w:tabs>
        <w:ind w:left="1644" w:hanging="340"/>
        <w:jc w:val="both"/>
        <w:rPr>
          <w:rFonts w:ascii="Palatino Linotype" w:eastAsia="Wingdings" w:hAnsi="Palatino Linotype" w:cs="Times New Roman"/>
          <w:color w:val="000000"/>
          <w:sz w:val="21"/>
          <w:szCs w:val="21"/>
        </w:rPr>
      </w:pPr>
      <w:r>
        <w:rPr>
          <w:rFonts w:ascii="Palatino Linotype" w:eastAsia="Wingdings" w:hAnsi="Palatino Linotype" w:cs="Times New Roman"/>
          <w:color w:val="000000"/>
          <w:sz w:val="21"/>
          <w:szCs w:val="21"/>
        </w:rPr>
        <w:t>Profesor evaluator la diferite concursuri si la olimpiada de limba engleza</w:t>
      </w:r>
    </w:p>
    <w:p w:rsidR="00824A7F" w:rsidRDefault="00AD264E">
      <w:pPr>
        <w:pStyle w:val="Standard"/>
        <w:numPr>
          <w:ilvl w:val="0"/>
          <w:numId w:val="1"/>
        </w:numPr>
        <w:tabs>
          <w:tab w:val="left" w:pos="2004"/>
        </w:tabs>
        <w:ind w:left="1644" w:hanging="340"/>
        <w:jc w:val="both"/>
        <w:rPr>
          <w:rFonts w:ascii="Palatino Linotype" w:eastAsia="Wingdings" w:hAnsi="Palatino Linotype" w:cs="Times New Roman"/>
          <w:color w:val="000000"/>
          <w:sz w:val="21"/>
          <w:szCs w:val="21"/>
        </w:rPr>
      </w:pPr>
      <w:r>
        <w:rPr>
          <w:rFonts w:ascii="Palatino Linotype" w:eastAsia="Wingdings" w:hAnsi="Palatino Linotype" w:cs="Times New Roman"/>
          <w:color w:val="000000"/>
          <w:sz w:val="21"/>
          <w:szCs w:val="21"/>
        </w:rPr>
        <w:t>Profesor responsabil cu organizarea concursurilor in cadrul catedrei de limbi straine</w:t>
      </w:r>
    </w:p>
    <w:p w:rsidR="00824A7F" w:rsidRDefault="00AD264E">
      <w:pPr>
        <w:pStyle w:val="Standard"/>
        <w:numPr>
          <w:ilvl w:val="0"/>
          <w:numId w:val="1"/>
        </w:numPr>
        <w:tabs>
          <w:tab w:val="left" w:pos="2004"/>
        </w:tabs>
        <w:ind w:left="1644" w:hanging="340"/>
        <w:jc w:val="both"/>
        <w:rPr>
          <w:rFonts w:ascii="Palatino Linotype" w:eastAsia="Wingdings" w:hAnsi="Palatino Linotype" w:cs="Times New Roman"/>
          <w:color w:val="000000"/>
          <w:sz w:val="21"/>
          <w:szCs w:val="21"/>
        </w:rPr>
      </w:pPr>
      <w:r>
        <w:rPr>
          <w:rFonts w:ascii="Palatino Linotype" w:eastAsia="Wingdings" w:hAnsi="Palatino Linotype" w:cs="Times New Roman"/>
          <w:color w:val="000000"/>
          <w:sz w:val="21"/>
          <w:szCs w:val="21"/>
        </w:rPr>
        <w:t>Pregatirea suplimentara a elevilor pentru consursuri si olimpiada de limba engleza</w:t>
      </w:r>
    </w:p>
    <w:p w:rsidR="00824A7F" w:rsidRDefault="00824A7F">
      <w:pPr>
        <w:pStyle w:val="Standard"/>
        <w:tabs>
          <w:tab w:val="left" w:pos="720"/>
        </w:tabs>
        <w:ind w:left="360" w:hanging="360"/>
        <w:jc w:val="both"/>
        <w:rPr>
          <w:rFonts w:ascii="Palatino Linotype" w:eastAsia="Wingdings" w:hAnsi="Palatino Linotype" w:cs="Times New Roman"/>
          <w:color w:val="000000"/>
          <w:sz w:val="22"/>
          <w:szCs w:val="22"/>
        </w:rPr>
      </w:pPr>
    </w:p>
    <w:p w:rsidR="00824A7F" w:rsidRDefault="00AD264E">
      <w:pPr>
        <w:pStyle w:val="Standard"/>
        <w:tabs>
          <w:tab w:val="left" w:pos="720"/>
        </w:tabs>
        <w:ind w:left="360" w:hanging="360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eastAsia="Wingdings" w:hAnsi="Palatino Linotype" w:cs="Times New Roman"/>
          <w:b/>
          <w:bCs/>
          <w:i/>
          <w:iCs/>
          <w:color w:val="000000"/>
          <w:sz w:val="22"/>
          <w:szCs w:val="22"/>
        </w:rPr>
        <w:t xml:space="preserve">Rezultate:    </w:t>
      </w:r>
      <w:r>
        <w:rPr>
          <w:rFonts w:ascii="Palatino Linotype" w:hAnsi="Palatino Linotype"/>
          <w:b/>
          <w:sz w:val="22"/>
          <w:szCs w:val="22"/>
        </w:rPr>
        <w:t>Olimpiada de limba engleza</w:t>
      </w:r>
    </w:p>
    <w:p w:rsidR="00824A7F" w:rsidRDefault="00AD264E" w:rsidP="005D3E64">
      <w:pPr>
        <w:pStyle w:val="Standard"/>
        <w:numPr>
          <w:ilvl w:val="0"/>
          <w:numId w:val="12"/>
        </w:numPr>
        <w:ind w:left="2608" w:hanging="340"/>
        <w:rPr>
          <w:rFonts w:ascii="Palatino Linotype" w:hAnsi="Palatino Linotype"/>
          <w:sz w:val="21"/>
          <w:szCs w:val="21"/>
        </w:rPr>
      </w:pPr>
      <w:r>
        <w:rPr>
          <w:rFonts w:ascii="Palatino Linotype" w:hAnsi="Palatino Linotype"/>
          <w:sz w:val="21"/>
          <w:szCs w:val="21"/>
          <w:lang w:val="en-GB"/>
        </w:rPr>
        <w:t xml:space="preserve">2013: </w:t>
      </w:r>
      <w:proofErr w:type="spellStart"/>
      <w:r>
        <w:rPr>
          <w:rFonts w:ascii="Palatino Linotype" w:hAnsi="Palatino Linotype"/>
          <w:sz w:val="21"/>
          <w:szCs w:val="21"/>
          <w:lang w:val="en-GB"/>
        </w:rPr>
        <w:t>doua</w:t>
      </w:r>
      <w:proofErr w:type="spellEnd"/>
      <w:r>
        <w:rPr>
          <w:rFonts w:ascii="Palatino Linotype" w:hAnsi="Palatino Linotype"/>
          <w:sz w:val="21"/>
          <w:szCs w:val="21"/>
          <w:lang w:val="en-GB"/>
        </w:rPr>
        <w:t xml:space="preserve"> </w:t>
      </w:r>
      <w:proofErr w:type="spellStart"/>
      <w:r>
        <w:rPr>
          <w:rFonts w:ascii="Palatino Linotype" w:hAnsi="Palatino Linotype"/>
          <w:sz w:val="21"/>
          <w:szCs w:val="21"/>
          <w:lang w:val="en-GB"/>
        </w:rPr>
        <w:t>Premii</w:t>
      </w:r>
      <w:proofErr w:type="spellEnd"/>
      <w:r>
        <w:rPr>
          <w:rFonts w:ascii="Palatino Linotype" w:hAnsi="Palatino Linotype"/>
          <w:sz w:val="21"/>
          <w:szCs w:val="21"/>
          <w:lang w:val="en-GB"/>
        </w:rPr>
        <w:t xml:space="preserve"> 3</w:t>
      </w:r>
      <w:r>
        <w:rPr>
          <w:rFonts w:ascii="Palatino Linotype" w:hAnsi="Palatino Linotype"/>
          <w:sz w:val="21"/>
          <w:szCs w:val="21"/>
          <w:vertAlign w:val="superscript"/>
          <w:lang w:val="en-GB"/>
        </w:rPr>
        <w:t xml:space="preserve"> </w:t>
      </w:r>
      <w:r>
        <w:rPr>
          <w:rFonts w:ascii="Palatino Linotype" w:hAnsi="Palatino Linotype"/>
          <w:sz w:val="21"/>
          <w:szCs w:val="21"/>
          <w:lang w:val="en-GB"/>
        </w:rPr>
        <w:t>(</w:t>
      </w:r>
      <w:proofErr w:type="spellStart"/>
      <w:r>
        <w:rPr>
          <w:rFonts w:ascii="Palatino Linotype" w:hAnsi="Palatino Linotype"/>
          <w:sz w:val="21"/>
          <w:szCs w:val="21"/>
          <w:lang w:val="en-GB"/>
        </w:rPr>
        <w:t>etapa</w:t>
      </w:r>
      <w:proofErr w:type="spellEnd"/>
      <w:r>
        <w:rPr>
          <w:rFonts w:ascii="Palatino Linotype" w:hAnsi="Palatino Linotype"/>
          <w:sz w:val="21"/>
          <w:szCs w:val="21"/>
          <w:lang w:val="en-GB"/>
        </w:rPr>
        <w:t xml:space="preserve"> sector)</w:t>
      </w:r>
    </w:p>
    <w:p w:rsidR="00824A7F" w:rsidRDefault="00AD264E" w:rsidP="005D3E64">
      <w:pPr>
        <w:pStyle w:val="Standard"/>
        <w:numPr>
          <w:ilvl w:val="0"/>
          <w:numId w:val="12"/>
        </w:numPr>
        <w:ind w:left="2608" w:hanging="340"/>
        <w:rPr>
          <w:rFonts w:ascii="Palatino Linotype" w:hAnsi="Palatino Linotype"/>
          <w:sz w:val="21"/>
          <w:szCs w:val="21"/>
        </w:rPr>
      </w:pPr>
      <w:r>
        <w:rPr>
          <w:rFonts w:ascii="Palatino Linotype" w:hAnsi="Palatino Linotype"/>
          <w:sz w:val="21"/>
          <w:szCs w:val="21"/>
        </w:rPr>
        <w:t>2013: doua Mentiuni (etapa municipiu – ultima etapa pentru elevii de gimnaziu)</w:t>
      </w:r>
    </w:p>
    <w:p w:rsidR="00824A7F" w:rsidRDefault="00AD264E" w:rsidP="005D3E64">
      <w:pPr>
        <w:pStyle w:val="Standard"/>
        <w:numPr>
          <w:ilvl w:val="0"/>
          <w:numId w:val="12"/>
        </w:numPr>
        <w:ind w:left="2608" w:hanging="340"/>
        <w:rPr>
          <w:rFonts w:ascii="Palatino Linotype" w:hAnsi="Palatino Linotype"/>
          <w:sz w:val="21"/>
          <w:szCs w:val="21"/>
        </w:rPr>
      </w:pPr>
      <w:r>
        <w:rPr>
          <w:rFonts w:ascii="Palatino Linotype" w:hAnsi="Palatino Linotype"/>
          <w:sz w:val="21"/>
          <w:szCs w:val="21"/>
        </w:rPr>
        <w:t>2012: Premiul 2 (etapa municipiu – ultima etapa pentru elevii de gimnaziu)</w:t>
      </w:r>
    </w:p>
    <w:p w:rsidR="00824A7F" w:rsidRDefault="00AD264E" w:rsidP="005D3E64">
      <w:pPr>
        <w:pStyle w:val="Standard"/>
        <w:numPr>
          <w:ilvl w:val="0"/>
          <w:numId w:val="12"/>
        </w:numPr>
        <w:ind w:left="2608" w:hanging="340"/>
        <w:rPr>
          <w:rFonts w:ascii="Palatino Linotype" w:hAnsi="Palatino Linotype"/>
          <w:sz w:val="21"/>
          <w:szCs w:val="21"/>
        </w:rPr>
      </w:pPr>
      <w:r>
        <w:rPr>
          <w:rFonts w:ascii="Palatino Linotype" w:hAnsi="Palatino Linotype"/>
          <w:sz w:val="21"/>
          <w:szCs w:val="21"/>
        </w:rPr>
        <w:t>2012: Premiul 3 (etapa sector)</w:t>
      </w:r>
    </w:p>
    <w:p w:rsidR="00824A7F" w:rsidRDefault="00AD264E" w:rsidP="005D3E64">
      <w:pPr>
        <w:pStyle w:val="Standard"/>
        <w:numPr>
          <w:ilvl w:val="0"/>
          <w:numId w:val="12"/>
        </w:numPr>
        <w:ind w:left="2608" w:hanging="340"/>
        <w:rPr>
          <w:rFonts w:ascii="Palatino Linotype" w:hAnsi="Palatino Linotype"/>
          <w:sz w:val="21"/>
          <w:szCs w:val="21"/>
        </w:rPr>
      </w:pPr>
      <w:r>
        <w:rPr>
          <w:rFonts w:ascii="Palatino Linotype" w:hAnsi="Palatino Linotype"/>
          <w:sz w:val="21"/>
          <w:szCs w:val="21"/>
        </w:rPr>
        <w:t xml:space="preserve">2010: Premiul 2 si Premiul 3 </w:t>
      </w:r>
      <w:r>
        <w:rPr>
          <w:rFonts w:ascii="Palatino Linotype" w:hAnsi="Palatino Linotype"/>
          <w:sz w:val="21"/>
          <w:szCs w:val="21"/>
          <w:lang w:val="en-GB"/>
        </w:rPr>
        <w:t>(</w:t>
      </w:r>
      <w:proofErr w:type="spellStart"/>
      <w:r>
        <w:rPr>
          <w:rFonts w:ascii="Palatino Linotype" w:hAnsi="Palatino Linotype"/>
          <w:sz w:val="21"/>
          <w:szCs w:val="21"/>
          <w:lang w:val="en-GB"/>
        </w:rPr>
        <w:t>etapa</w:t>
      </w:r>
      <w:proofErr w:type="spellEnd"/>
      <w:r>
        <w:rPr>
          <w:rFonts w:ascii="Palatino Linotype" w:hAnsi="Palatino Linotype"/>
          <w:sz w:val="21"/>
          <w:szCs w:val="21"/>
          <w:lang w:val="en-GB"/>
        </w:rPr>
        <w:t xml:space="preserve"> </w:t>
      </w:r>
      <w:proofErr w:type="spellStart"/>
      <w:r>
        <w:rPr>
          <w:rFonts w:ascii="Palatino Linotype" w:hAnsi="Palatino Linotype"/>
          <w:sz w:val="21"/>
          <w:szCs w:val="21"/>
          <w:lang w:val="en-GB"/>
        </w:rPr>
        <w:t>municipiu</w:t>
      </w:r>
      <w:proofErr w:type="spellEnd"/>
      <w:r>
        <w:rPr>
          <w:rFonts w:ascii="Palatino Linotype" w:hAnsi="Palatino Linotype"/>
          <w:sz w:val="21"/>
          <w:szCs w:val="21"/>
          <w:lang w:val="en-GB"/>
        </w:rPr>
        <w:t xml:space="preserve"> – ultima </w:t>
      </w:r>
      <w:proofErr w:type="spellStart"/>
      <w:r>
        <w:rPr>
          <w:rFonts w:ascii="Palatino Linotype" w:hAnsi="Palatino Linotype"/>
          <w:sz w:val="21"/>
          <w:szCs w:val="21"/>
          <w:lang w:val="en-GB"/>
        </w:rPr>
        <w:t>etapa</w:t>
      </w:r>
      <w:proofErr w:type="spellEnd"/>
      <w:r>
        <w:rPr>
          <w:rFonts w:ascii="Palatino Linotype" w:hAnsi="Palatino Linotype"/>
          <w:sz w:val="21"/>
          <w:szCs w:val="21"/>
          <w:lang w:val="en-GB"/>
        </w:rPr>
        <w:t xml:space="preserve"> </w:t>
      </w:r>
      <w:proofErr w:type="spellStart"/>
      <w:r>
        <w:rPr>
          <w:rFonts w:ascii="Palatino Linotype" w:hAnsi="Palatino Linotype"/>
          <w:sz w:val="21"/>
          <w:szCs w:val="21"/>
          <w:lang w:val="en-GB"/>
        </w:rPr>
        <w:t>pentru</w:t>
      </w:r>
      <w:proofErr w:type="spellEnd"/>
      <w:r>
        <w:rPr>
          <w:rFonts w:ascii="Palatino Linotype" w:hAnsi="Palatino Linotype"/>
          <w:sz w:val="21"/>
          <w:szCs w:val="21"/>
          <w:lang w:val="en-GB"/>
        </w:rPr>
        <w:t xml:space="preserve"> </w:t>
      </w:r>
      <w:proofErr w:type="spellStart"/>
      <w:r>
        <w:rPr>
          <w:rFonts w:ascii="Palatino Linotype" w:hAnsi="Palatino Linotype"/>
          <w:sz w:val="21"/>
          <w:szCs w:val="21"/>
          <w:lang w:val="en-GB"/>
        </w:rPr>
        <w:t>elevii</w:t>
      </w:r>
      <w:proofErr w:type="spellEnd"/>
      <w:r>
        <w:rPr>
          <w:rFonts w:ascii="Palatino Linotype" w:hAnsi="Palatino Linotype"/>
          <w:sz w:val="21"/>
          <w:szCs w:val="21"/>
          <w:lang w:val="en-GB"/>
        </w:rPr>
        <w:t xml:space="preserve"> de </w:t>
      </w:r>
      <w:proofErr w:type="spellStart"/>
      <w:r>
        <w:rPr>
          <w:rFonts w:ascii="Palatino Linotype" w:hAnsi="Palatino Linotype"/>
          <w:sz w:val="21"/>
          <w:szCs w:val="21"/>
          <w:lang w:val="en-GB"/>
        </w:rPr>
        <w:t>gimnaziu</w:t>
      </w:r>
      <w:proofErr w:type="spellEnd"/>
      <w:r>
        <w:rPr>
          <w:rFonts w:ascii="Palatino Linotype" w:hAnsi="Palatino Linotype"/>
          <w:sz w:val="21"/>
          <w:szCs w:val="21"/>
          <w:lang w:val="en-GB"/>
        </w:rPr>
        <w:t>)</w:t>
      </w:r>
    </w:p>
    <w:p w:rsidR="00824A7F" w:rsidRDefault="00AD264E" w:rsidP="005D3E64">
      <w:pPr>
        <w:pStyle w:val="Standard"/>
        <w:numPr>
          <w:ilvl w:val="0"/>
          <w:numId w:val="12"/>
        </w:numPr>
        <w:ind w:left="2608" w:hanging="340"/>
        <w:rPr>
          <w:rFonts w:ascii="Palatino Linotype" w:hAnsi="Palatino Linotype"/>
          <w:sz w:val="21"/>
          <w:szCs w:val="21"/>
        </w:rPr>
      </w:pPr>
      <w:r>
        <w:rPr>
          <w:rFonts w:ascii="Palatino Linotype" w:hAnsi="Palatino Linotype"/>
          <w:sz w:val="21"/>
          <w:szCs w:val="21"/>
        </w:rPr>
        <w:t>2010: doua Premii 2 si Premiul 3  (etapa sector)</w:t>
      </w:r>
    </w:p>
    <w:p w:rsidR="00824A7F" w:rsidRDefault="00AD264E" w:rsidP="005D3E64">
      <w:pPr>
        <w:pStyle w:val="Standard"/>
        <w:numPr>
          <w:ilvl w:val="0"/>
          <w:numId w:val="12"/>
        </w:numPr>
        <w:ind w:left="2608" w:hanging="340"/>
        <w:rPr>
          <w:rFonts w:ascii="Palatino Linotype" w:hAnsi="Palatino Linotype"/>
          <w:sz w:val="21"/>
          <w:szCs w:val="21"/>
        </w:rPr>
      </w:pPr>
      <w:r>
        <w:rPr>
          <w:rFonts w:ascii="Palatino Linotype" w:hAnsi="Palatino Linotype"/>
          <w:sz w:val="21"/>
          <w:szCs w:val="21"/>
        </w:rPr>
        <w:t>2009: doua Mentiuni (etapa municipiu – ultima etapa pentru elevii de gimnaziu)</w:t>
      </w:r>
    </w:p>
    <w:p w:rsidR="00824A7F" w:rsidRDefault="00AD264E" w:rsidP="005D3E64">
      <w:pPr>
        <w:pStyle w:val="Standard"/>
        <w:numPr>
          <w:ilvl w:val="0"/>
          <w:numId w:val="12"/>
        </w:numPr>
        <w:ind w:left="2608" w:hanging="340"/>
        <w:rPr>
          <w:rFonts w:ascii="Palatino Linotype" w:hAnsi="Palatino Linotype"/>
          <w:sz w:val="21"/>
          <w:szCs w:val="21"/>
        </w:rPr>
      </w:pPr>
      <w:r>
        <w:rPr>
          <w:rFonts w:ascii="Palatino Linotype" w:hAnsi="Palatino Linotype"/>
          <w:sz w:val="21"/>
          <w:szCs w:val="21"/>
        </w:rPr>
        <w:t>2009: doua Premii 2 si o Mentiune (etapa sector)</w:t>
      </w:r>
    </w:p>
    <w:p w:rsidR="00824A7F" w:rsidRDefault="00824A7F">
      <w:pPr>
        <w:pStyle w:val="CVNormal"/>
        <w:tabs>
          <w:tab w:val="left" w:pos="720"/>
        </w:tabs>
        <w:ind w:left="360" w:right="0" w:hanging="360"/>
        <w:jc w:val="both"/>
        <w:rPr>
          <w:rFonts w:ascii="Palatino Linotype" w:eastAsia="Wingdings" w:hAnsi="Palatino Linotype" w:cs="Times New Roman"/>
          <w:color w:val="000000"/>
          <w:sz w:val="22"/>
          <w:szCs w:val="22"/>
        </w:rPr>
      </w:pPr>
    </w:p>
    <w:p w:rsidR="00824A7F" w:rsidRDefault="00AD264E">
      <w:pPr>
        <w:pStyle w:val="CVNormal"/>
        <w:ind w:left="0"/>
        <w:rPr>
          <w:rFonts w:ascii="Palatino Linotype" w:hAnsi="Palatino Linotype"/>
        </w:rPr>
      </w:pPr>
      <w:r>
        <w:rPr>
          <w:rFonts w:ascii="Palatino Linotype" w:eastAsia="Arial Narrow" w:hAnsi="Palatino Linotype"/>
        </w:rPr>
        <w:t xml:space="preserve">                        </w:t>
      </w:r>
      <w:r>
        <w:rPr>
          <w:rFonts w:ascii="Palatino Linotype" w:eastAsia="Arial Narrow" w:hAnsi="Palatino Linotype"/>
          <w:sz w:val="22"/>
          <w:szCs w:val="22"/>
        </w:rPr>
        <w:t xml:space="preserve"> </w:t>
      </w:r>
      <w:r>
        <w:rPr>
          <w:rFonts w:ascii="Palatino Linotype" w:eastAsia="Arial Narrow" w:hAnsi="Palatino Linotype"/>
          <w:b/>
          <w:bCs/>
          <w:sz w:val="22"/>
          <w:szCs w:val="22"/>
        </w:rPr>
        <w:t xml:space="preserve"> </w:t>
      </w:r>
      <w:r>
        <w:rPr>
          <w:rFonts w:ascii="Palatino Linotype" w:hAnsi="Palatino Linotype"/>
          <w:b/>
          <w:bCs/>
          <w:sz w:val="22"/>
          <w:szCs w:val="22"/>
        </w:rPr>
        <w:t xml:space="preserve">Concursul </w:t>
      </w:r>
      <w:r>
        <w:rPr>
          <w:rFonts w:ascii="Palatino Linotype" w:hAnsi="Palatino Linotype"/>
          <w:b/>
          <w:i/>
          <w:iCs/>
          <w:sz w:val="22"/>
          <w:szCs w:val="22"/>
        </w:rPr>
        <w:t>Public Speaking</w:t>
      </w:r>
      <w:r>
        <w:rPr>
          <w:rFonts w:ascii="Palatino Linotype" w:hAnsi="Palatino Linotype"/>
          <w:b/>
          <w:sz w:val="22"/>
          <w:szCs w:val="22"/>
        </w:rPr>
        <w:t xml:space="preserve"> (English Speaking Union)</w:t>
      </w:r>
    </w:p>
    <w:p w:rsidR="00824A7F" w:rsidRDefault="00824A7F">
      <w:pPr>
        <w:pStyle w:val="CVNormal"/>
        <w:rPr>
          <w:rFonts w:ascii="Palatino Linotype" w:hAnsi="Palatino Linotype"/>
          <w:b/>
        </w:rPr>
      </w:pPr>
    </w:p>
    <w:p w:rsidR="009D799F" w:rsidRPr="009D799F" w:rsidRDefault="009D799F" w:rsidP="005D3E64">
      <w:pPr>
        <w:pStyle w:val="Standard"/>
        <w:numPr>
          <w:ilvl w:val="0"/>
          <w:numId w:val="11"/>
        </w:numPr>
        <w:tabs>
          <w:tab w:val="left" w:pos="3613"/>
        </w:tabs>
        <w:ind w:left="2608" w:hanging="340"/>
        <w:rPr>
          <w:rFonts w:ascii="Palatino Linotype" w:hAnsi="Palatino Linotype"/>
          <w:sz w:val="21"/>
          <w:szCs w:val="21"/>
        </w:rPr>
      </w:pPr>
      <w:r w:rsidRPr="009D799F">
        <w:rPr>
          <w:rFonts w:ascii="Palatino Linotype" w:hAnsi="Palatino Linotype" w:hint="eastAsia"/>
          <w:sz w:val="21"/>
          <w:szCs w:val="21"/>
        </w:rPr>
        <w:t>2013: Premiul 1, Premiul 2  si doua mentiuni</w:t>
      </w:r>
    </w:p>
    <w:p w:rsidR="00824A7F" w:rsidRDefault="00AD264E" w:rsidP="005D3E64">
      <w:pPr>
        <w:pStyle w:val="Standard"/>
        <w:numPr>
          <w:ilvl w:val="0"/>
          <w:numId w:val="11"/>
        </w:numPr>
        <w:tabs>
          <w:tab w:val="left" w:pos="3613"/>
        </w:tabs>
        <w:ind w:left="2608" w:hanging="340"/>
        <w:rPr>
          <w:rFonts w:ascii="Palatino Linotype" w:hAnsi="Palatino Linotype"/>
          <w:sz w:val="21"/>
          <w:szCs w:val="21"/>
        </w:rPr>
      </w:pPr>
      <w:r>
        <w:rPr>
          <w:rFonts w:ascii="Palatino Linotype" w:hAnsi="Palatino Linotype"/>
          <w:sz w:val="21"/>
          <w:szCs w:val="21"/>
          <w:lang w:val="en-GB"/>
        </w:rPr>
        <w:t>2012:</w:t>
      </w:r>
      <w:r>
        <w:rPr>
          <w:rFonts w:ascii="Palatino Linotype" w:hAnsi="Palatino Linotype"/>
          <w:sz w:val="21"/>
          <w:szCs w:val="21"/>
        </w:rPr>
        <w:t xml:space="preserve"> Premiul 1 si Mentiune</w:t>
      </w:r>
    </w:p>
    <w:p w:rsidR="00824A7F" w:rsidRDefault="00AD264E" w:rsidP="005D3E64">
      <w:pPr>
        <w:pStyle w:val="Standard"/>
        <w:numPr>
          <w:ilvl w:val="0"/>
          <w:numId w:val="11"/>
        </w:numPr>
        <w:tabs>
          <w:tab w:val="left" w:pos="3613"/>
        </w:tabs>
        <w:ind w:left="2608" w:hanging="340"/>
        <w:rPr>
          <w:rFonts w:ascii="Palatino Linotype" w:hAnsi="Palatino Linotype"/>
          <w:sz w:val="21"/>
          <w:szCs w:val="21"/>
        </w:rPr>
      </w:pPr>
      <w:r>
        <w:rPr>
          <w:rFonts w:ascii="Palatino Linotype" w:hAnsi="Palatino Linotype"/>
          <w:sz w:val="21"/>
          <w:szCs w:val="21"/>
        </w:rPr>
        <w:t>2010: doua Premii 2 (etapa regionala)</w:t>
      </w:r>
      <w:bookmarkStart w:id="0" w:name="_GoBack"/>
      <w:bookmarkEnd w:id="0"/>
    </w:p>
    <w:p w:rsidR="00824A7F" w:rsidRDefault="00AD264E" w:rsidP="005D3E64">
      <w:pPr>
        <w:pStyle w:val="Standard"/>
        <w:numPr>
          <w:ilvl w:val="0"/>
          <w:numId w:val="11"/>
        </w:numPr>
        <w:ind w:left="2608" w:hanging="340"/>
        <w:rPr>
          <w:rFonts w:ascii="Palatino Linotype" w:hAnsi="Palatino Linotype"/>
          <w:sz w:val="21"/>
          <w:szCs w:val="21"/>
        </w:rPr>
      </w:pPr>
      <w:r>
        <w:rPr>
          <w:rFonts w:ascii="Palatino Linotype" w:hAnsi="Palatino Linotype"/>
          <w:sz w:val="21"/>
          <w:szCs w:val="21"/>
        </w:rPr>
        <w:t>2010: Premiul 2, Premiul 3 si Mentiune (etapa judeteana)</w:t>
      </w:r>
    </w:p>
    <w:p w:rsidR="00824A7F" w:rsidRDefault="00824A7F">
      <w:pPr>
        <w:pStyle w:val="Standard"/>
        <w:rPr>
          <w:rFonts w:ascii="Palatino Linotype" w:eastAsia="Wingdings" w:hAnsi="Palatino Linotype" w:cs="Times New Roman"/>
          <w:color w:val="000000"/>
          <w:sz w:val="16"/>
          <w:szCs w:val="16"/>
        </w:rPr>
      </w:pPr>
    </w:p>
    <w:p w:rsidR="00824A7F" w:rsidRDefault="00AD264E">
      <w:pPr>
        <w:pStyle w:val="CVNormal"/>
        <w:ind w:left="0"/>
        <w:rPr>
          <w:rFonts w:ascii="Palatino Linotype" w:eastAsia="Wingdings" w:hAnsi="Palatino Linotype" w:cs="Times New Roman"/>
          <w:color w:val="000000"/>
          <w:sz w:val="22"/>
          <w:szCs w:val="22"/>
        </w:rPr>
      </w:pPr>
      <w:r>
        <w:rPr>
          <w:rFonts w:ascii="Palatino Linotype" w:eastAsia="Wingdings" w:hAnsi="Palatino Linotype" w:cs="Times New Roman"/>
          <w:color w:val="000000"/>
          <w:sz w:val="16"/>
          <w:szCs w:val="16"/>
        </w:rPr>
        <w:t xml:space="preserve">                                </w:t>
      </w:r>
      <w:r>
        <w:rPr>
          <w:rFonts w:ascii="Palatino Linotype" w:eastAsia="Wingdings" w:hAnsi="Palatino Linotype" w:cs="Times New Roman"/>
          <w:b/>
          <w:bCs/>
          <w:color w:val="000000"/>
          <w:sz w:val="22"/>
          <w:szCs w:val="22"/>
        </w:rPr>
        <w:t xml:space="preserve">Concursul  </w:t>
      </w:r>
      <w:r>
        <w:rPr>
          <w:rFonts w:ascii="Palatino Linotype" w:eastAsia="Wingdings" w:hAnsi="Palatino Linotype" w:cs="Times New Roman"/>
          <w:b/>
          <w:bCs/>
          <w:i/>
          <w:iCs/>
          <w:color w:val="000000"/>
          <w:sz w:val="22"/>
          <w:szCs w:val="22"/>
        </w:rPr>
        <w:t>Speak out</w:t>
      </w:r>
      <w:r>
        <w:rPr>
          <w:rFonts w:ascii="Palatino Linotype" w:eastAsia="Wingdings" w:hAnsi="Palatino Linotype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Palatino Linotype" w:eastAsia="Wingdings" w:hAnsi="Palatino Linotype" w:cs="Times New Roman"/>
          <w:color w:val="000000"/>
          <w:sz w:val="22"/>
          <w:szCs w:val="22"/>
        </w:rPr>
        <w:t xml:space="preserve"> - premiul 3 la faza pe municipiu (2009)</w:t>
      </w:r>
    </w:p>
    <w:p w:rsidR="009D799F" w:rsidRDefault="009D799F">
      <w:pPr>
        <w:pStyle w:val="CVNormal"/>
        <w:ind w:left="0"/>
        <w:rPr>
          <w:rFonts w:ascii="Palatino Linotype" w:eastAsia="Wingdings" w:hAnsi="Palatino Linotype" w:cs="Times New Roman"/>
          <w:color w:val="000000"/>
          <w:sz w:val="16"/>
          <w:szCs w:val="16"/>
        </w:rPr>
      </w:pPr>
    </w:p>
    <w:p w:rsidR="00824A7F" w:rsidRDefault="00AD264E">
      <w:pPr>
        <w:pStyle w:val="CVNormal"/>
        <w:tabs>
          <w:tab w:val="left" w:pos="2920"/>
        </w:tabs>
        <w:ind w:left="0"/>
        <w:rPr>
          <w:rFonts w:ascii="Palatino Linotype" w:eastAsia="Wingdings" w:hAnsi="Palatino Linotype" w:cs="Times New Roman"/>
          <w:color w:val="000000"/>
          <w:sz w:val="16"/>
          <w:szCs w:val="16"/>
        </w:rPr>
      </w:pPr>
      <w:r>
        <w:rPr>
          <w:rFonts w:ascii="Palatino Linotype" w:eastAsia="Wingdings" w:hAnsi="Palatino Linotype" w:cs="Times New Roman"/>
          <w:color w:val="000000"/>
          <w:sz w:val="16"/>
          <w:szCs w:val="16"/>
        </w:rPr>
        <w:t xml:space="preserve">    </w:t>
      </w:r>
      <w:r>
        <w:rPr>
          <w:rFonts w:ascii="Palatino Linotype" w:eastAsia="Wingdings" w:hAnsi="Palatino Linotype" w:cs="Times New Roman"/>
          <w:b/>
          <w:bCs/>
          <w:color w:val="000000"/>
          <w:sz w:val="26"/>
          <w:szCs w:val="26"/>
          <w:u w:val="single"/>
        </w:rPr>
        <w:t>Educatie și formare</w:t>
      </w:r>
    </w:p>
    <w:p w:rsidR="00824A7F" w:rsidRDefault="00824A7F">
      <w:pPr>
        <w:pStyle w:val="CVNormal"/>
        <w:ind w:left="0"/>
        <w:rPr>
          <w:rFonts w:hint="eastAsia"/>
        </w:rPr>
      </w:pPr>
    </w:p>
    <w:p w:rsidR="00824A7F" w:rsidRDefault="00AD264E">
      <w:pPr>
        <w:pStyle w:val="CVNormal"/>
        <w:ind w:left="0"/>
        <w:rPr>
          <w:rFonts w:hint="eastAsia"/>
        </w:rPr>
      </w:pPr>
      <w:r>
        <w:rPr>
          <w:rFonts w:ascii="Palatino Linotype" w:eastAsia="Wingdings" w:hAnsi="Palatino Linotype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ascii="Palatino Linotype" w:eastAsia="Wingdings" w:hAnsi="Palatino Linotype" w:cs="Times New Roman"/>
          <w:b/>
          <w:bCs/>
          <w:color w:val="000000"/>
          <w:sz w:val="24"/>
        </w:rPr>
        <w:t>Stagii de pregătire în Marea Britanie:</w:t>
      </w:r>
    </w:p>
    <w:p w:rsidR="00824A7F" w:rsidRDefault="00AD264E" w:rsidP="005D3E64">
      <w:pPr>
        <w:pStyle w:val="CVNormal"/>
        <w:numPr>
          <w:ilvl w:val="0"/>
          <w:numId w:val="10"/>
        </w:numPr>
        <w:tabs>
          <w:tab w:val="left" w:pos="2106"/>
          <w:tab w:val="left" w:pos="3636"/>
        </w:tabs>
        <w:ind w:left="1701"/>
        <w:rPr>
          <w:rFonts w:ascii="Palatino Linotype" w:hAnsi="Palatino Linotype"/>
          <w:sz w:val="24"/>
        </w:rPr>
      </w:pPr>
      <w:r>
        <w:rPr>
          <w:rFonts w:ascii="Palatino Linotype" w:eastAsia="Wingdings" w:hAnsi="Palatino Linotype" w:cs="Times New Roman"/>
          <w:color w:val="000000"/>
          <w:sz w:val="24"/>
        </w:rPr>
        <w:t>Devon Unplugged (August 2012)</w:t>
      </w:r>
    </w:p>
    <w:p w:rsidR="00824A7F" w:rsidRDefault="00AD264E" w:rsidP="005D3E64">
      <w:pPr>
        <w:pStyle w:val="CVNormal"/>
        <w:numPr>
          <w:ilvl w:val="0"/>
          <w:numId w:val="10"/>
        </w:numPr>
        <w:tabs>
          <w:tab w:val="left" w:pos="2091"/>
        </w:tabs>
        <w:ind w:left="1701"/>
        <w:rPr>
          <w:rFonts w:ascii="Palatino Linotype" w:hAnsi="Palatino Linotype"/>
          <w:sz w:val="24"/>
        </w:rPr>
      </w:pPr>
      <w:r>
        <w:rPr>
          <w:rFonts w:ascii="Palatino Linotype" w:hAnsi="Palatino Linotype"/>
          <w:sz w:val="24"/>
          <w:lang w:val="en-GB"/>
        </w:rPr>
        <w:t>Teaching English to Primary School Children (Colchester,  Mai 2011)</w:t>
      </w:r>
    </w:p>
    <w:p w:rsidR="00824A7F" w:rsidRDefault="00AD264E" w:rsidP="005D3E64">
      <w:pPr>
        <w:pStyle w:val="CVNormal"/>
        <w:numPr>
          <w:ilvl w:val="0"/>
          <w:numId w:val="10"/>
        </w:numPr>
        <w:tabs>
          <w:tab w:val="left" w:pos="2151"/>
        </w:tabs>
        <w:ind w:left="1701"/>
        <w:rPr>
          <w:rFonts w:ascii="Palatino Linotype" w:hAnsi="Palatino Linotype"/>
          <w:sz w:val="24"/>
        </w:rPr>
      </w:pPr>
      <w:r>
        <w:rPr>
          <w:rFonts w:ascii="Palatino Linotype" w:hAnsi="Palatino Linotype"/>
          <w:sz w:val="24"/>
          <w:lang w:val="en-GB"/>
        </w:rPr>
        <w:t xml:space="preserve">Storytelling in Language Teaching (Totnes, </w:t>
      </w:r>
      <w:proofErr w:type="spellStart"/>
      <w:r>
        <w:rPr>
          <w:rFonts w:ascii="Palatino Linotype" w:hAnsi="Palatino Linotype"/>
          <w:sz w:val="24"/>
          <w:lang w:val="en-GB"/>
        </w:rPr>
        <w:t>Septembrie</w:t>
      </w:r>
      <w:proofErr w:type="spellEnd"/>
      <w:r>
        <w:rPr>
          <w:rFonts w:ascii="Palatino Linotype" w:hAnsi="Palatino Linotype"/>
          <w:sz w:val="24"/>
          <w:lang w:val="en-GB"/>
        </w:rPr>
        <w:t xml:space="preserve"> 2010)</w:t>
      </w:r>
    </w:p>
    <w:p w:rsidR="00824A7F" w:rsidRDefault="00824A7F">
      <w:pPr>
        <w:pStyle w:val="CVNormal"/>
        <w:tabs>
          <w:tab w:val="left" w:pos="2151"/>
        </w:tabs>
        <w:ind w:left="1701"/>
        <w:rPr>
          <w:rFonts w:ascii="Palatino Linotype" w:hAnsi="Palatino Linotype"/>
          <w:b/>
          <w:bCs/>
          <w:i/>
          <w:iCs/>
          <w:sz w:val="22"/>
          <w:szCs w:val="22"/>
        </w:rPr>
      </w:pPr>
    </w:p>
    <w:p w:rsidR="00824A7F" w:rsidRDefault="00AD264E">
      <w:pPr>
        <w:pStyle w:val="CVNormal"/>
        <w:tabs>
          <w:tab w:val="left" w:pos="450"/>
        </w:tabs>
        <w:ind w:left="0"/>
        <w:rPr>
          <w:rFonts w:ascii="Palatino Linotype" w:hAnsi="Palatino Linotype"/>
        </w:rPr>
      </w:pPr>
      <w:proofErr w:type="spellStart"/>
      <w:r>
        <w:rPr>
          <w:rFonts w:ascii="Palatino Linotype" w:hAnsi="Palatino Linotype"/>
          <w:b/>
          <w:bCs/>
          <w:sz w:val="24"/>
          <w:lang w:val="en-GB"/>
        </w:rPr>
        <w:t>Cursuri</w:t>
      </w:r>
      <w:proofErr w:type="spellEnd"/>
      <w:r>
        <w:rPr>
          <w:rFonts w:ascii="Palatino Linotype" w:hAnsi="Palatino Linotype"/>
          <w:b/>
          <w:bCs/>
          <w:sz w:val="24"/>
          <w:lang w:val="en-GB"/>
        </w:rPr>
        <w:t xml:space="preserve">, </w:t>
      </w:r>
      <w:proofErr w:type="spellStart"/>
      <w:r>
        <w:rPr>
          <w:rFonts w:ascii="Palatino Linotype" w:hAnsi="Palatino Linotype"/>
          <w:b/>
          <w:bCs/>
          <w:sz w:val="24"/>
          <w:lang w:val="en-GB"/>
        </w:rPr>
        <w:t>seminarii</w:t>
      </w:r>
      <w:proofErr w:type="spellEnd"/>
      <w:r>
        <w:rPr>
          <w:rFonts w:ascii="Palatino Linotype" w:hAnsi="Palatino Linotype"/>
          <w:b/>
          <w:bCs/>
          <w:sz w:val="24"/>
          <w:lang w:val="en-GB"/>
        </w:rPr>
        <w:t xml:space="preserve">, </w:t>
      </w:r>
      <w:proofErr w:type="spellStart"/>
      <w:r>
        <w:rPr>
          <w:rFonts w:ascii="Palatino Linotype" w:hAnsi="Palatino Linotype"/>
          <w:b/>
          <w:bCs/>
          <w:sz w:val="24"/>
          <w:lang w:val="en-GB"/>
        </w:rPr>
        <w:t>conferinte</w:t>
      </w:r>
      <w:proofErr w:type="spellEnd"/>
      <w:r>
        <w:rPr>
          <w:rFonts w:ascii="Palatino Linotype" w:hAnsi="Palatino Linotype"/>
          <w:b/>
          <w:bCs/>
          <w:sz w:val="24"/>
          <w:lang w:val="en-GB"/>
        </w:rPr>
        <w:t>:</w:t>
      </w:r>
    </w:p>
    <w:p w:rsidR="009D799F" w:rsidRPr="009D799F" w:rsidRDefault="009D799F" w:rsidP="005D3E64">
      <w:pPr>
        <w:pStyle w:val="CVNormal"/>
        <w:numPr>
          <w:ilvl w:val="0"/>
          <w:numId w:val="9"/>
        </w:numPr>
        <w:spacing w:before="57" w:after="57" w:line="276" w:lineRule="auto"/>
        <w:rPr>
          <w:rFonts w:hint="eastAsia"/>
          <w:i/>
          <w:sz w:val="22"/>
          <w:szCs w:val="22"/>
        </w:rPr>
      </w:pPr>
      <w:r>
        <w:rPr>
          <w:sz w:val="22"/>
          <w:szCs w:val="22"/>
        </w:rPr>
        <w:t>Cambridge webinars Mai 2022</w:t>
      </w:r>
    </w:p>
    <w:p w:rsidR="004967E8" w:rsidRPr="004967E8" w:rsidRDefault="004967E8" w:rsidP="005D3E64">
      <w:pPr>
        <w:pStyle w:val="CVNormal"/>
        <w:numPr>
          <w:ilvl w:val="0"/>
          <w:numId w:val="9"/>
        </w:numPr>
        <w:spacing w:before="57" w:after="57" w:line="276" w:lineRule="auto"/>
        <w:rPr>
          <w:rFonts w:hint="eastAsia"/>
          <w:i/>
          <w:sz w:val="22"/>
          <w:szCs w:val="22"/>
        </w:rPr>
      </w:pPr>
      <w:r>
        <w:rPr>
          <w:sz w:val="22"/>
          <w:szCs w:val="22"/>
        </w:rPr>
        <w:t xml:space="preserve">National Geographic Learning webinar </w:t>
      </w:r>
      <w:r w:rsidRPr="004967E8">
        <w:rPr>
          <w:i/>
          <w:sz w:val="22"/>
          <w:szCs w:val="22"/>
        </w:rPr>
        <w:t>Bringing the World to the Online Classroom</w:t>
      </w:r>
      <w:r>
        <w:rPr>
          <w:sz w:val="22"/>
          <w:szCs w:val="22"/>
        </w:rPr>
        <w:t xml:space="preserve"> Octombrie 2020</w:t>
      </w:r>
    </w:p>
    <w:p w:rsidR="004967E8" w:rsidRPr="004967E8" w:rsidRDefault="004967E8" w:rsidP="005D3E64">
      <w:pPr>
        <w:pStyle w:val="CVNormal"/>
        <w:numPr>
          <w:ilvl w:val="0"/>
          <w:numId w:val="9"/>
        </w:numPr>
        <w:spacing w:before="57" w:after="57" w:line="276" w:lineRule="auto"/>
        <w:rPr>
          <w:rFonts w:hint="eastAsia"/>
          <w:i/>
          <w:sz w:val="22"/>
          <w:szCs w:val="22"/>
        </w:rPr>
      </w:pPr>
      <w:r>
        <w:rPr>
          <w:sz w:val="22"/>
          <w:szCs w:val="22"/>
        </w:rPr>
        <w:t>Pearson presenation Iunie 2020</w:t>
      </w:r>
    </w:p>
    <w:p w:rsidR="004967E8" w:rsidRDefault="004967E8" w:rsidP="005D3E64">
      <w:pPr>
        <w:pStyle w:val="CVNormal"/>
        <w:numPr>
          <w:ilvl w:val="0"/>
          <w:numId w:val="9"/>
        </w:numPr>
        <w:spacing w:before="57" w:after="57" w:line="276" w:lineRule="auto"/>
        <w:rPr>
          <w:rFonts w:hint="eastAsia"/>
          <w:sz w:val="22"/>
          <w:szCs w:val="22"/>
        </w:rPr>
      </w:pPr>
      <w:r>
        <w:rPr>
          <w:sz w:val="22"/>
          <w:szCs w:val="22"/>
        </w:rPr>
        <w:t>Conferinta Fischer Septembrie 2019</w:t>
      </w:r>
    </w:p>
    <w:p w:rsidR="009D799F" w:rsidRPr="004967E8" w:rsidRDefault="009D799F" w:rsidP="005D3E64">
      <w:pPr>
        <w:pStyle w:val="CVNormal"/>
        <w:numPr>
          <w:ilvl w:val="0"/>
          <w:numId w:val="9"/>
        </w:numPr>
        <w:spacing w:before="57" w:after="57" w:line="276" w:lineRule="auto"/>
        <w:rPr>
          <w:rFonts w:hint="eastAsia"/>
          <w:sz w:val="22"/>
          <w:szCs w:val="22"/>
        </w:rPr>
      </w:pPr>
      <w:r w:rsidRPr="009D799F">
        <w:rPr>
          <w:rFonts w:hint="eastAsia"/>
          <w:sz w:val="22"/>
          <w:szCs w:val="22"/>
        </w:rPr>
        <w:t>Britanica in-house trainings 2013- 2017</w:t>
      </w:r>
    </w:p>
    <w:p w:rsidR="00824A7F" w:rsidRDefault="00AD264E" w:rsidP="005D3E64">
      <w:pPr>
        <w:pStyle w:val="CVNormal"/>
        <w:numPr>
          <w:ilvl w:val="0"/>
          <w:numId w:val="9"/>
        </w:numPr>
        <w:spacing w:before="57" w:after="57" w:line="276" w:lineRule="auto"/>
        <w:rPr>
          <w:rFonts w:ascii="Palatino Linotype" w:hAnsi="Palatino Linotype"/>
          <w:sz w:val="22"/>
          <w:szCs w:val="22"/>
        </w:rPr>
      </w:pPr>
      <w:proofErr w:type="spellStart"/>
      <w:r>
        <w:rPr>
          <w:rFonts w:ascii="Palatino Linotype" w:hAnsi="Palatino Linotype"/>
          <w:sz w:val="22"/>
          <w:szCs w:val="22"/>
          <w:lang w:val="fr-FR"/>
        </w:rPr>
        <w:t>Teaching</w:t>
      </w:r>
      <w:proofErr w:type="spellEnd"/>
      <w:r>
        <w:rPr>
          <w:rFonts w:ascii="Palatino Linotype" w:hAnsi="Palatino Linotype"/>
          <w:sz w:val="22"/>
          <w:szCs w:val="22"/>
          <w:lang w:val="fr-FR"/>
        </w:rPr>
        <w:t xml:space="preserve"> English in the </w:t>
      </w:r>
      <w:proofErr w:type="spellStart"/>
      <w:r>
        <w:rPr>
          <w:rFonts w:ascii="Palatino Linotype" w:hAnsi="Palatino Linotype"/>
          <w:sz w:val="22"/>
          <w:szCs w:val="22"/>
          <w:lang w:val="fr-FR"/>
        </w:rPr>
        <w:t>age</w:t>
      </w:r>
      <w:proofErr w:type="spellEnd"/>
      <w:r>
        <w:rPr>
          <w:rFonts w:ascii="Palatino Linotype" w:hAnsi="Palatino Linotype"/>
          <w:sz w:val="22"/>
          <w:szCs w:val="22"/>
          <w:lang w:val="fr-FR"/>
        </w:rPr>
        <w:t xml:space="preserve"> of Digital Culture -Jenny </w:t>
      </w:r>
      <w:proofErr w:type="spellStart"/>
      <w:r>
        <w:rPr>
          <w:rFonts w:ascii="Palatino Linotype" w:hAnsi="Palatino Linotype"/>
          <w:sz w:val="22"/>
          <w:szCs w:val="22"/>
          <w:lang w:val="fr-FR"/>
        </w:rPr>
        <w:t>Dooley</w:t>
      </w:r>
      <w:proofErr w:type="spellEnd"/>
      <w:r>
        <w:rPr>
          <w:rFonts w:ascii="Palatino Linotype" w:hAnsi="Palatino Linotype"/>
          <w:sz w:val="22"/>
          <w:szCs w:val="22"/>
          <w:lang w:val="fr-FR"/>
        </w:rPr>
        <w:t xml:space="preserve"> (2016)</w:t>
      </w:r>
    </w:p>
    <w:p w:rsidR="00824A7F" w:rsidRDefault="00AD264E" w:rsidP="005D3E64">
      <w:pPr>
        <w:pStyle w:val="CVNormal"/>
        <w:numPr>
          <w:ilvl w:val="0"/>
          <w:numId w:val="9"/>
        </w:numPr>
        <w:spacing w:before="57" w:after="57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  <w:lang w:val="fr-FR"/>
        </w:rPr>
        <w:t xml:space="preserve">Cambridge English Teacher </w:t>
      </w:r>
      <w:proofErr w:type="spellStart"/>
      <w:r>
        <w:rPr>
          <w:rFonts w:ascii="Palatino Linotype" w:hAnsi="Palatino Linotype"/>
          <w:sz w:val="22"/>
          <w:szCs w:val="22"/>
          <w:lang w:val="fr-FR"/>
        </w:rPr>
        <w:t>Development</w:t>
      </w:r>
      <w:proofErr w:type="spellEnd"/>
      <w:r>
        <w:rPr>
          <w:rFonts w:ascii="Palatino Linotype" w:hAnsi="Palatino Linotype"/>
          <w:sz w:val="22"/>
          <w:szCs w:val="22"/>
          <w:lang w:val="fr-FR"/>
        </w:rPr>
        <w:t xml:space="preserve"> – </w:t>
      </w:r>
      <w:proofErr w:type="spellStart"/>
      <w:r>
        <w:rPr>
          <w:rFonts w:ascii="Palatino Linotype" w:hAnsi="Palatino Linotype"/>
          <w:sz w:val="22"/>
          <w:szCs w:val="22"/>
          <w:lang w:val="fr-FR"/>
        </w:rPr>
        <w:t>Preparation</w:t>
      </w:r>
      <w:proofErr w:type="spellEnd"/>
      <w:r>
        <w:rPr>
          <w:rFonts w:ascii="Palatino Linotype" w:hAnsi="Palatino Linotype"/>
          <w:sz w:val="22"/>
          <w:szCs w:val="22"/>
          <w:lang w:val="fr-FR"/>
        </w:rPr>
        <w:t xml:space="preserve"> Workshops </w:t>
      </w:r>
      <w:proofErr w:type="gramStart"/>
      <w:r>
        <w:rPr>
          <w:rFonts w:ascii="Palatino Linotype" w:hAnsi="Palatino Linotype"/>
          <w:sz w:val="22"/>
          <w:szCs w:val="22"/>
          <w:lang w:val="fr-FR"/>
        </w:rPr>
        <w:t>( 2015</w:t>
      </w:r>
      <w:proofErr w:type="gramEnd"/>
      <w:r>
        <w:rPr>
          <w:rFonts w:ascii="Palatino Linotype" w:hAnsi="Palatino Linotype"/>
          <w:sz w:val="22"/>
          <w:szCs w:val="22"/>
          <w:lang w:val="fr-FR"/>
        </w:rPr>
        <w:t>)</w:t>
      </w:r>
    </w:p>
    <w:p w:rsidR="00824A7F" w:rsidRDefault="00AD264E" w:rsidP="005D3E64">
      <w:pPr>
        <w:pStyle w:val="CVNormal"/>
        <w:numPr>
          <w:ilvl w:val="0"/>
          <w:numId w:val="9"/>
        </w:numPr>
        <w:spacing w:before="57" w:after="57" w:line="276" w:lineRule="auto"/>
        <w:rPr>
          <w:rFonts w:ascii="Palatino Linotype" w:hAnsi="Palatino Linotype"/>
          <w:sz w:val="22"/>
          <w:szCs w:val="22"/>
        </w:rPr>
      </w:pPr>
      <w:proofErr w:type="spellStart"/>
      <w:r>
        <w:rPr>
          <w:rFonts w:ascii="Palatino Linotype" w:hAnsi="Palatino Linotype"/>
          <w:sz w:val="22"/>
          <w:szCs w:val="22"/>
          <w:lang w:val="fr-FR"/>
        </w:rPr>
        <w:t>Teaching</w:t>
      </w:r>
      <w:proofErr w:type="spellEnd"/>
      <w:r>
        <w:rPr>
          <w:rFonts w:ascii="Palatino Linotype" w:hAnsi="Palatino Linotype"/>
          <w:sz w:val="22"/>
          <w:szCs w:val="22"/>
          <w:lang w:val="fr-FR"/>
        </w:rPr>
        <w:t xml:space="preserve"> </w:t>
      </w:r>
      <w:proofErr w:type="spellStart"/>
      <w:r>
        <w:rPr>
          <w:rFonts w:ascii="Palatino Linotype" w:hAnsi="Palatino Linotype"/>
          <w:sz w:val="22"/>
          <w:szCs w:val="22"/>
          <w:lang w:val="fr-FR"/>
        </w:rPr>
        <w:t>Reloaded</w:t>
      </w:r>
      <w:proofErr w:type="spellEnd"/>
      <w:r>
        <w:rPr>
          <w:rFonts w:ascii="Palatino Linotype" w:hAnsi="Palatino Linotype"/>
          <w:sz w:val="22"/>
          <w:szCs w:val="22"/>
          <w:lang w:val="fr-FR"/>
        </w:rPr>
        <w:t xml:space="preserve"> – Andy </w:t>
      </w:r>
      <w:proofErr w:type="spellStart"/>
      <w:r>
        <w:rPr>
          <w:rFonts w:ascii="Palatino Linotype" w:hAnsi="Palatino Linotype"/>
          <w:sz w:val="22"/>
          <w:szCs w:val="22"/>
          <w:lang w:val="fr-FR"/>
        </w:rPr>
        <w:t>Hockley</w:t>
      </w:r>
      <w:proofErr w:type="spellEnd"/>
      <w:r>
        <w:rPr>
          <w:rFonts w:ascii="Palatino Linotype" w:hAnsi="Palatino Linotype"/>
          <w:sz w:val="22"/>
          <w:szCs w:val="22"/>
          <w:lang w:val="fr-FR"/>
        </w:rPr>
        <w:t xml:space="preserve"> Workshop (2015)</w:t>
      </w:r>
    </w:p>
    <w:p w:rsidR="00824A7F" w:rsidRDefault="00AD264E" w:rsidP="005D3E64">
      <w:pPr>
        <w:pStyle w:val="CVNormal"/>
        <w:numPr>
          <w:ilvl w:val="0"/>
          <w:numId w:val="9"/>
        </w:numPr>
        <w:spacing w:before="57" w:after="57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  <w:lang w:val="fr-FR"/>
        </w:rPr>
        <w:t xml:space="preserve">Certificat de </w:t>
      </w:r>
      <w:proofErr w:type="spellStart"/>
      <w:r>
        <w:rPr>
          <w:rFonts w:ascii="Palatino Linotype" w:hAnsi="Palatino Linotype"/>
          <w:sz w:val="22"/>
          <w:szCs w:val="22"/>
          <w:lang w:val="fr-FR"/>
        </w:rPr>
        <w:t>formator</w:t>
      </w:r>
      <w:proofErr w:type="spellEnd"/>
      <w:r>
        <w:rPr>
          <w:rFonts w:ascii="Palatino Linotype" w:hAnsi="Palatino Linotype"/>
          <w:sz w:val="22"/>
          <w:szCs w:val="22"/>
          <w:lang w:val="fr-FR"/>
        </w:rPr>
        <w:t xml:space="preserve"> (2014)</w:t>
      </w:r>
    </w:p>
    <w:p w:rsidR="00824A7F" w:rsidRDefault="00AD264E" w:rsidP="005D3E64">
      <w:pPr>
        <w:pStyle w:val="CVNormal"/>
        <w:numPr>
          <w:ilvl w:val="0"/>
          <w:numId w:val="9"/>
        </w:numPr>
        <w:spacing w:before="57" w:after="57" w:line="276" w:lineRule="auto"/>
        <w:rPr>
          <w:rFonts w:ascii="Palatino Linotype" w:hAnsi="Palatino Linotype"/>
          <w:sz w:val="22"/>
          <w:szCs w:val="22"/>
        </w:rPr>
      </w:pPr>
      <w:proofErr w:type="spellStart"/>
      <w:r>
        <w:rPr>
          <w:rFonts w:ascii="Palatino Linotype" w:hAnsi="Palatino Linotype"/>
          <w:sz w:val="22"/>
          <w:szCs w:val="22"/>
          <w:lang w:val="fr-FR"/>
        </w:rPr>
        <w:t>Competente</w:t>
      </w:r>
      <w:proofErr w:type="spellEnd"/>
      <w:r>
        <w:rPr>
          <w:rFonts w:ascii="Palatino Linotype" w:hAnsi="Palatino Linotype"/>
          <w:sz w:val="22"/>
          <w:szCs w:val="22"/>
          <w:lang w:val="fr-FR"/>
        </w:rPr>
        <w:t xml:space="preserve"> in </w:t>
      </w:r>
      <w:proofErr w:type="spellStart"/>
      <w:r>
        <w:rPr>
          <w:rFonts w:ascii="Palatino Linotype" w:hAnsi="Palatino Linotype"/>
          <w:sz w:val="22"/>
          <w:szCs w:val="22"/>
          <w:lang w:val="fr-FR"/>
        </w:rPr>
        <w:t>comunicare</w:t>
      </w:r>
      <w:proofErr w:type="spellEnd"/>
      <w:r>
        <w:rPr>
          <w:rFonts w:ascii="Palatino Linotype" w:hAnsi="Palatino Linotype"/>
          <w:sz w:val="22"/>
          <w:szCs w:val="22"/>
          <w:lang w:val="fr-FR"/>
        </w:rPr>
        <w:t xml:space="preserve">, </w:t>
      </w:r>
      <w:proofErr w:type="spellStart"/>
      <w:r>
        <w:rPr>
          <w:rFonts w:ascii="Palatino Linotype" w:hAnsi="Palatino Linotype"/>
          <w:sz w:val="22"/>
          <w:szCs w:val="22"/>
          <w:lang w:val="fr-FR"/>
        </w:rPr>
        <w:t>performanta</w:t>
      </w:r>
      <w:proofErr w:type="spellEnd"/>
      <w:r>
        <w:rPr>
          <w:rFonts w:ascii="Palatino Linotype" w:hAnsi="Palatino Linotype"/>
          <w:sz w:val="22"/>
          <w:szCs w:val="22"/>
          <w:lang w:val="fr-FR"/>
        </w:rPr>
        <w:t xml:space="preserve"> in </w:t>
      </w:r>
      <w:proofErr w:type="spellStart"/>
      <w:r>
        <w:rPr>
          <w:rFonts w:ascii="Palatino Linotype" w:hAnsi="Palatino Linotype"/>
          <w:sz w:val="22"/>
          <w:szCs w:val="22"/>
          <w:lang w:val="fr-FR"/>
        </w:rPr>
        <w:t>educatie</w:t>
      </w:r>
      <w:proofErr w:type="spellEnd"/>
      <w:r>
        <w:rPr>
          <w:rFonts w:ascii="Palatino Linotype" w:hAnsi="Palatino Linotype"/>
          <w:sz w:val="22"/>
          <w:szCs w:val="22"/>
          <w:lang w:val="fr-FR"/>
        </w:rPr>
        <w:t xml:space="preserve"> (Bucuresti, UNATC  2013)</w:t>
      </w:r>
    </w:p>
    <w:p w:rsidR="00824A7F" w:rsidRDefault="00AD264E" w:rsidP="005D3E64">
      <w:pPr>
        <w:pStyle w:val="CVNormal"/>
        <w:numPr>
          <w:ilvl w:val="0"/>
          <w:numId w:val="9"/>
        </w:numPr>
        <w:spacing w:before="57" w:after="57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 xml:space="preserve">Cursuri de vara de limba si </w:t>
      </w:r>
      <w:r w:rsidR="005D3E64">
        <w:rPr>
          <w:rFonts w:ascii="Palatino Linotype" w:hAnsi="Palatino Linotype"/>
          <w:sz w:val="22"/>
          <w:szCs w:val="22"/>
        </w:rPr>
        <w:t>cultura galiciana</w:t>
      </w:r>
      <w:r>
        <w:rPr>
          <w:rFonts w:ascii="Palatino Linotype" w:hAnsi="Palatino Linotype"/>
          <w:sz w:val="22"/>
          <w:szCs w:val="22"/>
        </w:rPr>
        <w:t xml:space="preserve"> (Santiago de Compostela, Spania, Iulie 2012)</w:t>
      </w:r>
    </w:p>
    <w:p w:rsidR="00824A7F" w:rsidRDefault="00AD264E" w:rsidP="005D3E64">
      <w:pPr>
        <w:pStyle w:val="CVNormal"/>
        <w:numPr>
          <w:ilvl w:val="0"/>
          <w:numId w:val="9"/>
        </w:numPr>
        <w:spacing w:before="57" w:after="57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Cambridge Exams Seminar (2012)</w:t>
      </w:r>
    </w:p>
    <w:p w:rsidR="00824A7F" w:rsidRDefault="00AD264E" w:rsidP="005D3E64">
      <w:pPr>
        <w:pStyle w:val="CVNormal"/>
        <w:numPr>
          <w:ilvl w:val="0"/>
          <w:numId w:val="9"/>
        </w:numPr>
        <w:spacing w:before="57" w:after="57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A Fresh Approach: Teaching Beyond the Book (2009)</w:t>
      </w:r>
    </w:p>
    <w:p w:rsidR="00824A7F" w:rsidRDefault="00AD264E" w:rsidP="005D3E64">
      <w:pPr>
        <w:pStyle w:val="CVNormal"/>
        <w:numPr>
          <w:ilvl w:val="0"/>
          <w:numId w:val="9"/>
        </w:numPr>
        <w:spacing w:before="57" w:after="57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Innovations in Language teaching (2008)</w:t>
      </w:r>
    </w:p>
    <w:p w:rsidR="00824A7F" w:rsidRDefault="00AD264E" w:rsidP="005D3E64">
      <w:pPr>
        <w:pStyle w:val="CVNormal"/>
        <w:numPr>
          <w:ilvl w:val="0"/>
          <w:numId w:val="9"/>
        </w:numPr>
        <w:spacing w:before="57" w:after="57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Mettext for Primary School Teachers (2007)</w:t>
      </w:r>
    </w:p>
    <w:p w:rsidR="00824A7F" w:rsidRDefault="00AD264E" w:rsidP="005D3E64">
      <w:pPr>
        <w:pStyle w:val="CVNormal"/>
        <w:numPr>
          <w:ilvl w:val="0"/>
          <w:numId w:val="9"/>
        </w:numPr>
        <w:spacing w:before="57" w:after="57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Teaching Vocabulary, Teaching Grammar (2007)</w:t>
      </w:r>
    </w:p>
    <w:p w:rsidR="00824A7F" w:rsidRDefault="00AD264E" w:rsidP="005D3E64">
      <w:pPr>
        <w:pStyle w:val="CVNormal"/>
        <w:numPr>
          <w:ilvl w:val="0"/>
          <w:numId w:val="9"/>
        </w:numPr>
        <w:spacing w:before="57" w:after="57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Teaching Young Learners (2007)</w:t>
      </w:r>
    </w:p>
    <w:p w:rsidR="00824A7F" w:rsidRDefault="00AD264E" w:rsidP="005D3E64">
      <w:pPr>
        <w:pStyle w:val="CVNormal"/>
        <w:numPr>
          <w:ilvl w:val="0"/>
          <w:numId w:val="9"/>
        </w:numPr>
        <w:spacing w:before="57" w:after="57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Ora de consiliere scolara (2006)</w:t>
      </w:r>
    </w:p>
    <w:p w:rsidR="00824A7F" w:rsidRDefault="00AD264E" w:rsidP="005D3E64">
      <w:pPr>
        <w:pStyle w:val="CVNormal"/>
        <w:numPr>
          <w:ilvl w:val="0"/>
          <w:numId w:val="9"/>
        </w:numPr>
        <w:spacing w:before="57" w:after="57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Mettext - British Council (2005)</w:t>
      </w:r>
    </w:p>
    <w:p w:rsidR="00824A7F" w:rsidRDefault="00AD264E" w:rsidP="005D3E64">
      <w:pPr>
        <w:pStyle w:val="CVNormal"/>
        <w:numPr>
          <w:ilvl w:val="0"/>
          <w:numId w:val="9"/>
        </w:numPr>
        <w:spacing w:before="57" w:after="57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English Through Drama (2004)</w:t>
      </w:r>
    </w:p>
    <w:p w:rsidR="00824A7F" w:rsidRDefault="00AD264E" w:rsidP="005D3E64">
      <w:pPr>
        <w:pStyle w:val="CVNormal"/>
        <w:numPr>
          <w:ilvl w:val="0"/>
          <w:numId w:val="9"/>
        </w:numPr>
        <w:spacing w:before="57" w:after="57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Scoala dirigintilor (2004)</w:t>
      </w:r>
    </w:p>
    <w:p w:rsidR="00824A7F" w:rsidRDefault="00824A7F">
      <w:pPr>
        <w:pStyle w:val="CVNormal"/>
        <w:spacing w:line="276" w:lineRule="auto"/>
        <w:rPr>
          <w:rFonts w:ascii="Palatino Linotype" w:hAnsi="Palatino Linotype"/>
          <w:sz w:val="22"/>
          <w:szCs w:val="22"/>
        </w:rPr>
      </w:pPr>
    </w:p>
    <w:p w:rsidR="00824A7F" w:rsidRDefault="00AD264E">
      <w:pPr>
        <w:pStyle w:val="Standard"/>
        <w:tabs>
          <w:tab w:val="left" w:pos="720"/>
        </w:tabs>
        <w:spacing w:line="276" w:lineRule="auto"/>
        <w:ind w:left="360" w:hanging="360"/>
        <w:jc w:val="both"/>
        <w:rPr>
          <w:rFonts w:ascii="Palatino Linotype" w:eastAsia="Wingdings" w:hAnsi="Palatino Linotype" w:cs="Times New Roman"/>
          <w:color w:val="000000"/>
        </w:rPr>
      </w:pPr>
      <w:r>
        <w:rPr>
          <w:rFonts w:ascii="Palatino Linotype" w:eastAsia="Wingdings" w:hAnsi="Palatino Linotype" w:cs="Times New Roman"/>
          <w:b/>
          <w:bCs/>
          <w:color w:val="000000"/>
        </w:rPr>
        <w:t xml:space="preserve">Gradul didactic definitiv în învățământ </w:t>
      </w:r>
      <w:r>
        <w:rPr>
          <w:rFonts w:ascii="Palatino Linotype" w:eastAsia="Wingdings" w:hAnsi="Palatino Linotype" w:cs="Times New Roman"/>
          <w:color w:val="000000"/>
        </w:rPr>
        <w:t xml:space="preserve"> - August 2006</w:t>
      </w:r>
    </w:p>
    <w:p w:rsidR="00824A7F" w:rsidRDefault="00824A7F" w:rsidP="009D799F">
      <w:pPr>
        <w:pStyle w:val="CVNormal"/>
        <w:spacing w:line="276" w:lineRule="auto"/>
        <w:ind w:left="0"/>
        <w:rPr>
          <w:rFonts w:ascii="Palatino Linotype" w:hAnsi="Palatino Linotype"/>
          <w:sz w:val="22"/>
          <w:szCs w:val="22"/>
        </w:rPr>
      </w:pPr>
    </w:p>
    <w:p w:rsidR="00824A7F" w:rsidRDefault="00AD264E">
      <w:pPr>
        <w:pStyle w:val="CVNormal"/>
        <w:ind w:left="0"/>
        <w:rPr>
          <w:rFonts w:ascii="Palatino Linotype" w:hAnsi="Palatino Linotype"/>
        </w:rPr>
      </w:pPr>
      <w:r>
        <w:rPr>
          <w:rFonts w:ascii="Palatino Linotype" w:eastAsia="Wingdings" w:hAnsi="Palatino Linotype" w:cs="Times New Roman"/>
          <w:b/>
          <w:bCs/>
          <w:color w:val="000000"/>
          <w:sz w:val="24"/>
        </w:rPr>
        <w:t xml:space="preserve">Master în </w:t>
      </w:r>
      <w:r>
        <w:rPr>
          <w:rFonts w:ascii="Palatino Linotype" w:eastAsia="Wingdings" w:hAnsi="Palatino Linotype" w:cs="Times New Roman"/>
          <w:b/>
          <w:bCs/>
          <w:i/>
          <w:iCs/>
          <w:color w:val="000000"/>
          <w:sz w:val="24"/>
        </w:rPr>
        <w:t>Didactica limbilor străine – fundamente și strategii actuale</w:t>
      </w:r>
      <w:r>
        <w:rPr>
          <w:rFonts w:ascii="Palatino Linotype" w:eastAsia="Wingdings" w:hAnsi="Palatino Linotype" w:cs="Times New Roman"/>
          <w:b/>
          <w:bCs/>
          <w:i/>
          <w:iCs/>
          <w:smallCaps/>
          <w:color w:val="000000"/>
          <w:sz w:val="24"/>
        </w:rPr>
        <w:t xml:space="preserve">     </w:t>
      </w:r>
      <w:r>
        <w:rPr>
          <w:rFonts w:ascii="Palatino Linotype" w:eastAsia="Wingdings" w:hAnsi="Palatino Linotype" w:cs="Times New Roman"/>
          <w:b/>
          <w:bCs/>
          <w:i/>
          <w:iCs/>
          <w:smallCaps/>
          <w:color w:val="000000"/>
          <w:sz w:val="22"/>
          <w:szCs w:val="22"/>
        </w:rPr>
        <w:t xml:space="preserve">                           </w:t>
      </w:r>
      <w:r>
        <w:rPr>
          <w:rFonts w:ascii="Palatino Linotype" w:eastAsia="Wingdings" w:hAnsi="Palatino Linotype" w:cs="Times New Roman"/>
          <w:bCs/>
          <w:smallCaps/>
          <w:sz w:val="22"/>
          <w:szCs w:val="22"/>
        </w:rPr>
        <w:t>2007-2009</w:t>
      </w:r>
    </w:p>
    <w:p w:rsidR="00824A7F" w:rsidRDefault="00AD264E">
      <w:pPr>
        <w:pStyle w:val="Standard"/>
        <w:tabs>
          <w:tab w:val="right" w:pos="9720"/>
        </w:tabs>
        <w:rPr>
          <w:rFonts w:ascii="Palatino Linotype" w:eastAsia="Wingdings" w:hAnsi="Palatino Linotype" w:cs="Times New Roman"/>
          <w:sz w:val="22"/>
          <w:szCs w:val="22"/>
        </w:rPr>
      </w:pPr>
      <w:r>
        <w:rPr>
          <w:rFonts w:ascii="Palatino Linotype" w:eastAsia="Wingdings" w:hAnsi="Palatino Linotype" w:cs="Times New Roman"/>
          <w:sz w:val="22"/>
          <w:szCs w:val="22"/>
        </w:rPr>
        <w:t>Universitatea Bucuresti, Facultatea de Limbi si Literaturi Străine, Catedra de limba engleza</w:t>
      </w:r>
    </w:p>
    <w:p w:rsidR="00824A7F" w:rsidRDefault="00AD264E">
      <w:pPr>
        <w:pStyle w:val="Standard"/>
        <w:numPr>
          <w:ilvl w:val="0"/>
          <w:numId w:val="8"/>
        </w:numPr>
        <w:tabs>
          <w:tab w:val="left" w:pos="720"/>
        </w:tabs>
        <w:ind w:left="360" w:hanging="360"/>
        <w:jc w:val="both"/>
        <w:rPr>
          <w:rFonts w:ascii="Palatino Linotype" w:eastAsia="Wingdings" w:hAnsi="Palatino Linotype" w:cs="Times New Roman"/>
          <w:color w:val="000000"/>
          <w:sz w:val="22"/>
          <w:szCs w:val="22"/>
        </w:rPr>
      </w:pPr>
      <w:r>
        <w:rPr>
          <w:rFonts w:ascii="Palatino Linotype" w:eastAsia="Wingdings" w:hAnsi="Palatino Linotype" w:cs="Times New Roman"/>
          <w:color w:val="000000"/>
          <w:sz w:val="22"/>
          <w:szCs w:val="22"/>
        </w:rPr>
        <w:t>Nota obtinuta la dizertatie: 10</w:t>
      </w:r>
    </w:p>
    <w:p w:rsidR="00824A7F" w:rsidRDefault="00AD264E">
      <w:pPr>
        <w:pStyle w:val="Standard"/>
        <w:numPr>
          <w:ilvl w:val="0"/>
          <w:numId w:val="1"/>
        </w:numPr>
        <w:tabs>
          <w:tab w:val="left" w:pos="720"/>
        </w:tabs>
        <w:ind w:left="360" w:hanging="360"/>
        <w:jc w:val="both"/>
        <w:rPr>
          <w:rFonts w:ascii="Palatino Linotype" w:eastAsia="Wingdings" w:hAnsi="Palatino Linotype" w:cs="Times New Roman"/>
          <w:color w:val="000000"/>
          <w:sz w:val="22"/>
          <w:szCs w:val="22"/>
        </w:rPr>
      </w:pPr>
      <w:r>
        <w:rPr>
          <w:rFonts w:ascii="Palatino Linotype" w:eastAsia="Wingdings" w:hAnsi="Palatino Linotype" w:cs="Times New Roman"/>
          <w:color w:val="000000"/>
          <w:sz w:val="22"/>
          <w:szCs w:val="22"/>
        </w:rPr>
        <w:t>Media de promovare a anilor de studiu: 9, 62</w:t>
      </w:r>
    </w:p>
    <w:p w:rsidR="00824A7F" w:rsidRDefault="00824A7F">
      <w:pPr>
        <w:pStyle w:val="Standard"/>
        <w:tabs>
          <w:tab w:val="left" w:pos="720"/>
        </w:tabs>
        <w:ind w:left="360" w:hanging="360"/>
        <w:jc w:val="both"/>
        <w:rPr>
          <w:rFonts w:ascii="Palatino Linotype" w:eastAsia="Wingdings" w:hAnsi="Palatino Linotype" w:cs="Times New Roman"/>
          <w:color w:val="000000"/>
          <w:sz w:val="22"/>
          <w:szCs w:val="22"/>
        </w:rPr>
      </w:pPr>
    </w:p>
    <w:p w:rsidR="00824A7F" w:rsidRDefault="00AD264E">
      <w:pPr>
        <w:pStyle w:val="CVNormal"/>
        <w:tabs>
          <w:tab w:val="right" w:pos="9720"/>
        </w:tabs>
        <w:ind w:left="0"/>
        <w:rPr>
          <w:rFonts w:ascii="Palatino Linotype" w:hAnsi="Palatino Linotype"/>
        </w:rPr>
      </w:pPr>
      <w:r>
        <w:rPr>
          <w:rFonts w:ascii="Palatino Linotype" w:eastAsia="Wingdings" w:hAnsi="Palatino Linotype" w:cs="Times New Roman"/>
          <w:b/>
          <w:bCs/>
          <w:color w:val="000000"/>
          <w:sz w:val="24"/>
        </w:rPr>
        <w:t xml:space="preserve">Licentiat în litere (limba și literatura engleza) și teologie                                                  </w:t>
      </w:r>
      <w:r>
        <w:rPr>
          <w:rFonts w:ascii="Palatino Linotype" w:eastAsia="Wingdings" w:hAnsi="Palatino Linotype" w:cs="Times New Roman"/>
          <w:b/>
          <w:bCs/>
          <w:i/>
          <w:iCs/>
          <w:smallCaps/>
          <w:color w:val="000000"/>
          <w:sz w:val="22"/>
          <w:szCs w:val="22"/>
        </w:rPr>
        <w:t xml:space="preserve"> </w:t>
      </w:r>
      <w:r>
        <w:rPr>
          <w:rFonts w:ascii="Palatino Linotype" w:eastAsia="Wingdings" w:hAnsi="Palatino Linotype" w:cs="Times New Roman"/>
          <w:smallCaps/>
          <w:color w:val="000000"/>
          <w:sz w:val="22"/>
          <w:szCs w:val="22"/>
        </w:rPr>
        <w:t>2000-2004</w:t>
      </w:r>
      <w:r>
        <w:rPr>
          <w:rFonts w:ascii="Palatino Linotype" w:eastAsia="Wingdings" w:hAnsi="Palatino Linotype" w:cs="Times New Roman"/>
          <w:color w:val="000000"/>
          <w:sz w:val="24"/>
        </w:rPr>
        <w:t xml:space="preserve">    </w:t>
      </w:r>
      <w:r>
        <w:rPr>
          <w:rFonts w:ascii="Palatino Linotype" w:eastAsia="Wingdings" w:hAnsi="Palatino Linotype" w:cs="Times New Roman"/>
          <w:b/>
          <w:bCs/>
          <w:color w:val="000000"/>
          <w:sz w:val="24"/>
        </w:rPr>
        <w:t xml:space="preserve">              </w:t>
      </w:r>
      <w:r>
        <w:rPr>
          <w:rFonts w:ascii="Palatino Linotype" w:eastAsia="Wingdings" w:hAnsi="Palatino Linotype" w:cs="Times New Roman"/>
          <w:sz w:val="22"/>
          <w:szCs w:val="22"/>
        </w:rPr>
        <w:t>Universitatea Bucuresti, Facultatea de teologie ortodoxa</w:t>
      </w:r>
    </w:p>
    <w:p w:rsidR="00824A7F" w:rsidRDefault="00AD264E">
      <w:pPr>
        <w:pStyle w:val="Standard"/>
        <w:numPr>
          <w:ilvl w:val="0"/>
          <w:numId w:val="1"/>
        </w:numPr>
        <w:tabs>
          <w:tab w:val="left" w:pos="720"/>
        </w:tabs>
        <w:ind w:left="360" w:hanging="360"/>
        <w:jc w:val="both"/>
        <w:rPr>
          <w:rFonts w:ascii="Palatino Linotype" w:eastAsia="Wingdings" w:hAnsi="Palatino Linotype" w:cs="Times New Roman"/>
          <w:color w:val="000000"/>
          <w:sz w:val="22"/>
          <w:szCs w:val="22"/>
        </w:rPr>
      </w:pPr>
      <w:r>
        <w:rPr>
          <w:rFonts w:ascii="Palatino Linotype" w:eastAsia="Wingdings" w:hAnsi="Palatino Linotype" w:cs="Times New Roman"/>
          <w:color w:val="000000"/>
          <w:sz w:val="22"/>
          <w:szCs w:val="22"/>
        </w:rPr>
        <w:t>Nota obtinuta pentru lucrarea de licenta: 10</w:t>
      </w:r>
    </w:p>
    <w:p w:rsidR="009D799F" w:rsidRDefault="00AD264E" w:rsidP="009D799F">
      <w:pPr>
        <w:pStyle w:val="Standard"/>
        <w:numPr>
          <w:ilvl w:val="0"/>
          <w:numId w:val="1"/>
        </w:numPr>
        <w:tabs>
          <w:tab w:val="left" w:pos="720"/>
        </w:tabs>
        <w:ind w:left="360" w:hanging="360"/>
        <w:jc w:val="both"/>
        <w:rPr>
          <w:rFonts w:ascii="Palatino Linotype" w:eastAsia="Wingdings" w:hAnsi="Palatino Linotype" w:cs="Times New Roman"/>
          <w:color w:val="000000"/>
          <w:sz w:val="22"/>
          <w:szCs w:val="22"/>
        </w:rPr>
      </w:pPr>
      <w:r w:rsidRPr="009D799F">
        <w:rPr>
          <w:rFonts w:ascii="Palatino Linotype" w:eastAsia="Wingdings" w:hAnsi="Palatino Linotype" w:cs="Times New Roman"/>
          <w:color w:val="000000"/>
          <w:sz w:val="22"/>
          <w:szCs w:val="22"/>
        </w:rPr>
        <w:t>Media examenului de licenta: 9, 56</w:t>
      </w:r>
    </w:p>
    <w:p w:rsidR="00824A7F" w:rsidRPr="009D799F" w:rsidRDefault="00AD264E" w:rsidP="009D799F">
      <w:pPr>
        <w:pStyle w:val="Standard"/>
        <w:numPr>
          <w:ilvl w:val="0"/>
          <w:numId w:val="1"/>
        </w:numPr>
        <w:tabs>
          <w:tab w:val="left" w:pos="720"/>
        </w:tabs>
        <w:ind w:left="360" w:hanging="360"/>
        <w:jc w:val="both"/>
        <w:rPr>
          <w:rFonts w:ascii="Palatino Linotype" w:eastAsia="Wingdings" w:hAnsi="Palatino Linotype" w:cs="Times New Roman"/>
          <w:color w:val="000000"/>
          <w:sz w:val="22"/>
          <w:szCs w:val="22"/>
        </w:rPr>
      </w:pPr>
      <w:r w:rsidRPr="009D799F">
        <w:rPr>
          <w:rFonts w:ascii="Palatino Linotype" w:eastAsia="Wingdings" w:hAnsi="Palatino Linotype" w:cs="Times New Roman"/>
          <w:color w:val="000000"/>
          <w:sz w:val="22"/>
          <w:szCs w:val="22"/>
        </w:rPr>
        <w:t>Media de promovare a anilor de studiu: 9, 11</w:t>
      </w:r>
    </w:p>
    <w:sectPr w:rsidR="00824A7F" w:rsidRPr="009D799F" w:rsidSect="009D799F"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0BF" w:rsidRDefault="00C310BF">
      <w:pPr>
        <w:rPr>
          <w:rFonts w:hint="eastAsia"/>
        </w:rPr>
      </w:pPr>
      <w:r>
        <w:separator/>
      </w:r>
    </w:p>
  </w:endnote>
  <w:endnote w:type="continuationSeparator" w:id="0">
    <w:p w:rsidR="00C310BF" w:rsidRDefault="00C310B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charset w:val="02"/>
    <w:family w:val="auto"/>
    <w:pitch w:val="default"/>
  </w:font>
  <w:font w:name="OpenSymbol"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0BF" w:rsidRDefault="00C310B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C310BF" w:rsidRDefault="00C310B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4pt;height:11.4pt" o:bullet="t">
        <v:imagedata r:id="rId1" o:title="mso2DA"/>
      </v:shape>
    </w:pict>
  </w:numPicBullet>
  <w:abstractNum w:abstractNumId="0">
    <w:nsid w:val="05000503"/>
    <w:multiLevelType w:val="multilevel"/>
    <w:tmpl w:val="D6A04AAC"/>
    <w:lvl w:ilvl="0">
      <w:numFmt w:val="bullet"/>
      <w:lvlText w:val="●"/>
      <w:lvlJc w:val="left"/>
      <w:rPr>
        <w:rFonts w:ascii="StarSymbol" w:eastAsia="OpenSymbol" w:hAnsi="StarSymbol" w:cs="OpenSymbol"/>
      </w:rPr>
    </w:lvl>
    <w:lvl w:ilvl="1">
      <w:numFmt w:val="bullet"/>
      <w:lvlText w:val="●"/>
      <w:lvlJc w:val="left"/>
      <w:rPr>
        <w:rFonts w:ascii="StarSymbol" w:eastAsia="OpenSymbol" w:hAnsi="StarSymbol" w:cs="OpenSymbol"/>
      </w:rPr>
    </w:lvl>
    <w:lvl w:ilvl="2">
      <w:numFmt w:val="bullet"/>
      <w:lvlText w:val="●"/>
      <w:lvlJc w:val="left"/>
      <w:rPr>
        <w:rFonts w:ascii="StarSymbol" w:eastAsia="OpenSymbol" w:hAnsi="StarSymbol" w:cs="OpenSymbol"/>
      </w:rPr>
    </w:lvl>
    <w:lvl w:ilvl="3">
      <w:numFmt w:val="bullet"/>
      <w:lvlText w:val="●"/>
      <w:lvlJc w:val="left"/>
      <w:rPr>
        <w:rFonts w:ascii="StarSymbol" w:eastAsia="OpenSymbol" w:hAnsi="StarSymbol" w:cs="OpenSymbol"/>
      </w:rPr>
    </w:lvl>
    <w:lvl w:ilvl="4">
      <w:numFmt w:val="bullet"/>
      <w:lvlText w:val="●"/>
      <w:lvlJc w:val="left"/>
      <w:rPr>
        <w:rFonts w:ascii="StarSymbol" w:eastAsia="OpenSymbol" w:hAnsi="StarSymbol" w:cs="OpenSymbol"/>
      </w:rPr>
    </w:lvl>
    <w:lvl w:ilvl="5">
      <w:numFmt w:val="bullet"/>
      <w:lvlText w:val="●"/>
      <w:lvlJc w:val="left"/>
      <w:rPr>
        <w:rFonts w:ascii="StarSymbol" w:eastAsia="OpenSymbol" w:hAnsi="StarSymbol" w:cs="OpenSymbol"/>
      </w:rPr>
    </w:lvl>
    <w:lvl w:ilvl="6">
      <w:numFmt w:val="bullet"/>
      <w:lvlText w:val="●"/>
      <w:lvlJc w:val="left"/>
      <w:rPr>
        <w:rFonts w:ascii="StarSymbol" w:eastAsia="OpenSymbol" w:hAnsi="StarSymbol" w:cs="OpenSymbol"/>
      </w:rPr>
    </w:lvl>
    <w:lvl w:ilvl="7">
      <w:numFmt w:val="bullet"/>
      <w:lvlText w:val="●"/>
      <w:lvlJc w:val="left"/>
      <w:rPr>
        <w:rFonts w:ascii="StarSymbol" w:eastAsia="OpenSymbol" w:hAnsi="StarSymbol" w:cs="OpenSymbol"/>
      </w:rPr>
    </w:lvl>
    <w:lvl w:ilvl="8">
      <w:numFmt w:val="bullet"/>
      <w:lvlText w:val="●"/>
      <w:lvlJc w:val="left"/>
      <w:rPr>
        <w:rFonts w:ascii="StarSymbol" w:eastAsia="OpenSymbol" w:hAnsi="StarSymbol" w:cs="OpenSymbol"/>
      </w:rPr>
    </w:lvl>
  </w:abstractNum>
  <w:abstractNum w:abstractNumId="1">
    <w:nsid w:val="0AD65511"/>
    <w:multiLevelType w:val="multilevel"/>
    <w:tmpl w:val="8C762A6E"/>
    <w:styleLink w:val="WW8Num2"/>
    <w:lvl w:ilvl="0">
      <w:numFmt w:val="bullet"/>
      <w:lvlText w:val=""/>
      <w:lvlJc w:val="left"/>
      <w:rPr>
        <w:rFonts w:ascii="Symbol" w:eastAsia="Wingdings" w:hAnsi="Symbol" w:cs="Symbol"/>
        <w:b/>
        <w:bCs/>
        <w:color w:val="000000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12A61A3E"/>
    <w:multiLevelType w:val="multilevel"/>
    <w:tmpl w:val="C8200242"/>
    <w:styleLink w:val="WW8Num5"/>
    <w:lvl w:ilvl="0">
      <w:numFmt w:val="bullet"/>
      <w:lvlText w:val="●"/>
      <w:lvlJc w:val="left"/>
      <w:rPr>
        <w:rFonts w:ascii="StarSymbol" w:eastAsia="OpenSymbol" w:hAnsi="StarSymbol" w:cs="Open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31900E7F"/>
    <w:multiLevelType w:val="multilevel"/>
    <w:tmpl w:val="BE045932"/>
    <w:lvl w:ilvl="0">
      <w:start w:val="1"/>
      <w:numFmt w:val="bullet"/>
      <w:lvlText w:val=""/>
      <w:lvlJc w:val="left"/>
      <w:rPr>
        <w:rFonts w:ascii="Wingdings" w:hAnsi="Wingdings" w:hint="default"/>
      </w:rPr>
    </w:lvl>
    <w:lvl w:ilvl="1">
      <w:numFmt w:val="bullet"/>
      <w:lvlText w:val="●"/>
      <w:lvlJc w:val="left"/>
      <w:rPr>
        <w:rFonts w:ascii="StarSymbol" w:eastAsia="OpenSymbol" w:hAnsi="StarSymbol" w:cs="OpenSymbol"/>
      </w:rPr>
    </w:lvl>
    <w:lvl w:ilvl="2">
      <w:numFmt w:val="bullet"/>
      <w:lvlText w:val="●"/>
      <w:lvlJc w:val="left"/>
      <w:rPr>
        <w:rFonts w:ascii="StarSymbol" w:eastAsia="OpenSymbol" w:hAnsi="StarSymbol" w:cs="OpenSymbol"/>
      </w:rPr>
    </w:lvl>
    <w:lvl w:ilvl="3">
      <w:numFmt w:val="bullet"/>
      <w:lvlText w:val="●"/>
      <w:lvlJc w:val="left"/>
      <w:rPr>
        <w:rFonts w:ascii="StarSymbol" w:eastAsia="OpenSymbol" w:hAnsi="StarSymbol" w:cs="OpenSymbol"/>
      </w:rPr>
    </w:lvl>
    <w:lvl w:ilvl="4">
      <w:numFmt w:val="bullet"/>
      <w:lvlText w:val="●"/>
      <w:lvlJc w:val="left"/>
      <w:rPr>
        <w:rFonts w:ascii="StarSymbol" w:eastAsia="OpenSymbol" w:hAnsi="StarSymbol" w:cs="OpenSymbol"/>
      </w:rPr>
    </w:lvl>
    <w:lvl w:ilvl="5">
      <w:numFmt w:val="bullet"/>
      <w:lvlText w:val="●"/>
      <w:lvlJc w:val="left"/>
      <w:rPr>
        <w:rFonts w:ascii="StarSymbol" w:eastAsia="OpenSymbol" w:hAnsi="StarSymbol" w:cs="OpenSymbol"/>
      </w:rPr>
    </w:lvl>
    <w:lvl w:ilvl="6">
      <w:numFmt w:val="bullet"/>
      <w:lvlText w:val="●"/>
      <w:lvlJc w:val="left"/>
      <w:rPr>
        <w:rFonts w:ascii="StarSymbol" w:eastAsia="OpenSymbol" w:hAnsi="StarSymbol" w:cs="OpenSymbol"/>
      </w:rPr>
    </w:lvl>
    <w:lvl w:ilvl="7">
      <w:numFmt w:val="bullet"/>
      <w:lvlText w:val="●"/>
      <w:lvlJc w:val="left"/>
      <w:rPr>
        <w:rFonts w:ascii="StarSymbol" w:eastAsia="OpenSymbol" w:hAnsi="StarSymbol" w:cs="OpenSymbol"/>
      </w:rPr>
    </w:lvl>
    <w:lvl w:ilvl="8">
      <w:numFmt w:val="bullet"/>
      <w:lvlText w:val="●"/>
      <w:lvlJc w:val="left"/>
      <w:rPr>
        <w:rFonts w:ascii="StarSymbol" w:eastAsia="OpenSymbol" w:hAnsi="StarSymbol" w:cs="OpenSymbol"/>
      </w:rPr>
    </w:lvl>
  </w:abstractNum>
  <w:abstractNum w:abstractNumId="4">
    <w:nsid w:val="436420A1"/>
    <w:multiLevelType w:val="multilevel"/>
    <w:tmpl w:val="E4AC444E"/>
    <w:lvl w:ilvl="0">
      <w:start w:val="1"/>
      <w:numFmt w:val="bullet"/>
      <w:lvlText w:val=""/>
      <w:lvlPicBulletId w:val="0"/>
      <w:lvlJc w:val="left"/>
      <w:rPr>
        <w:rFonts w:ascii="Symbol" w:hAnsi="Symbol" w:hint="default"/>
        <w:b/>
        <w:bCs/>
        <w:color w:val="000000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54F208A5"/>
    <w:multiLevelType w:val="multilevel"/>
    <w:tmpl w:val="C178C5E6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6DE81A88"/>
    <w:multiLevelType w:val="multilevel"/>
    <w:tmpl w:val="214E124E"/>
    <w:lvl w:ilvl="0">
      <w:start w:val="1"/>
      <w:numFmt w:val="bullet"/>
      <w:lvlText w:val=""/>
      <w:lvlPicBulletId w:val="0"/>
      <w:lvlJc w:val="left"/>
      <w:rPr>
        <w:rFonts w:ascii="Symbol" w:hAnsi="Symbol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>
    <w:nsid w:val="73374547"/>
    <w:multiLevelType w:val="multilevel"/>
    <w:tmpl w:val="E87EB87C"/>
    <w:styleLink w:val="WW8Num4"/>
    <w:lvl w:ilvl="0">
      <w:numFmt w:val="bullet"/>
      <w:lvlText w:val="●"/>
      <w:lvlJc w:val="left"/>
      <w:rPr>
        <w:rFonts w:ascii="StarSymbol" w:eastAsia="OpenSymbol" w:hAnsi="StarSymbol" w:cs="Open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1"/>
  </w:num>
  <w:num w:numId="5">
    <w:abstractNumId w:val="2"/>
  </w:num>
  <w:num w:numId="6">
    <w:abstractNumId w:val="0"/>
  </w:num>
  <w:num w:numId="7">
    <w:abstractNumId w:val="7"/>
  </w:num>
  <w:num w:numId="8">
    <w:abstractNumId w:val="1"/>
  </w:num>
  <w:num w:numId="9">
    <w:abstractNumId w:val="5"/>
  </w:num>
  <w:num w:numId="10">
    <w:abstractNumId w:val="3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24A7F"/>
    <w:rsid w:val="004967E8"/>
    <w:rsid w:val="005D3E64"/>
    <w:rsid w:val="00824A7F"/>
    <w:rsid w:val="009D799F"/>
    <w:rsid w:val="00AD264E"/>
    <w:rsid w:val="00C3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3"/>
        <w:sz w:val="24"/>
        <w:szCs w:val="24"/>
        <w:lang w:val="ro-RO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Standard"/>
    <w:next w:val="Standard"/>
    <w:pPr>
      <w:keepNext/>
      <w:outlineLvl w:val="1"/>
    </w:pPr>
    <w:rPr>
      <w:b/>
      <w:bCs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VMajor">
    <w:name w:val="CV Major"/>
    <w:basedOn w:val="Standard"/>
    <w:pPr>
      <w:ind w:left="113" w:right="113"/>
    </w:pPr>
    <w:rPr>
      <w:b/>
    </w:rPr>
  </w:style>
  <w:style w:type="paragraph" w:customStyle="1" w:styleId="CVMedium">
    <w:name w:val="CV Medium"/>
    <w:basedOn w:val="CVMajor"/>
    <w:rPr>
      <w:sz w:val="22"/>
    </w:rPr>
  </w:style>
  <w:style w:type="paragraph" w:customStyle="1" w:styleId="CVNormal">
    <w:name w:val="CV Normal"/>
    <w:basedOn w:val="CVMedium"/>
    <w:rPr>
      <w:b w:val="0"/>
      <w:sz w:val="20"/>
    </w:rPr>
  </w:style>
  <w:style w:type="paragraph" w:styleId="Footer">
    <w:name w:val="footer"/>
    <w:basedOn w:val="Standard"/>
    <w:pPr>
      <w:suppressLineNumbers/>
      <w:tabs>
        <w:tab w:val="center" w:pos="5457"/>
        <w:tab w:val="right" w:pos="10914"/>
      </w:tabs>
    </w:pPr>
  </w:style>
  <w:style w:type="paragraph" w:styleId="Header">
    <w:name w:val="header"/>
    <w:basedOn w:val="Standard"/>
    <w:pPr>
      <w:suppressLineNumbers/>
      <w:tabs>
        <w:tab w:val="center" w:pos="5457"/>
        <w:tab w:val="right" w:pos="10914"/>
      </w:tabs>
    </w:pPr>
  </w:style>
  <w:style w:type="paragraph" w:customStyle="1" w:styleId="Headerleft">
    <w:name w:val="Header left"/>
    <w:basedOn w:val="Standard"/>
    <w:pPr>
      <w:suppressLineNumbers/>
      <w:tabs>
        <w:tab w:val="center" w:pos="5457"/>
        <w:tab w:val="right" w:pos="10914"/>
      </w:tabs>
    </w:pPr>
  </w:style>
  <w:style w:type="character" w:customStyle="1" w:styleId="WW8Num2z0">
    <w:name w:val="WW8Num2z0"/>
    <w:rPr>
      <w:rFonts w:ascii="Symbol" w:eastAsia="Wingdings" w:hAnsi="Symbol" w:cs="Symbol"/>
      <w:b/>
      <w:bCs/>
      <w:color w:val="000000"/>
      <w:sz w:val="22"/>
      <w:szCs w:val="22"/>
    </w:rPr>
  </w:style>
  <w:style w:type="character" w:customStyle="1" w:styleId="Character20style">
    <w:name w:val="Character_20_style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2">
    <w:name w:val="WW8Num2"/>
    <w:basedOn w:val="NoList"/>
    <w:pPr>
      <w:numPr>
        <w:numId w:val="1"/>
      </w:numPr>
    </w:pPr>
  </w:style>
  <w:style w:type="numbering" w:customStyle="1" w:styleId="WW8Num5">
    <w:name w:val="WW8Num5"/>
    <w:basedOn w:val="NoList"/>
    <w:pPr>
      <w:numPr>
        <w:numId w:val="2"/>
      </w:numPr>
    </w:pPr>
  </w:style>
  <w:style w:type="numbering" w:customStyle="1" w:styleId="WW8Num4">
    <w:name w:val="WW8Num4"/>
    <w:basedOn w:val="NoList"/>
    <w:pPr>
      <w:numPr>
        <w:numId w:val="3"/>
      </w:numPr>
    </w:pPr>
  </w:style>
  <w:style w:type="paragraph" w:styleId="ListParagraph">
    <w:name w:val="List Paragraph"/>
    <w:basedOn w:val="Normal"/>
    <w:uiPriority w:val="34"/>
    <w:qFormat/>
    <w:rsid w:val="009D799F"/>
    <w:pPr>
      <w:ind w:left="720"/>
      <w:contextualSpacing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3"/>
        <w:sz w:val="24"/>
        <w:szCs w:val="24"/>
        <w:lang w:val="ro-RO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Standard"/>
    <w:next w:val="Standard"/>
    <w:pPr>
      <w:keepNext/>
      <w:outlineLvl w:val="1"/>
    </w:pPr>
    <w:rPr>
      <w:b/>
      <w:bCs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CVMajor">
    <w:name w:val="CV Major"/>
    <w:basedOn w:val="Standard"/>
    <w:pPr>
      <w:ind w:left="113" w:right="113"/>
    </w:pPr>
    <w:rPr>
      <w:b/>
    </w:rPr>
  </w:style>
  <w:style w:type="paragraph" w:customStyle="1" w:styleId="CVMedium">
    <w:name w:val="CV Medium"/>
    <w:basedOn w:val="CVMajor"/>
    <w:rPr>
      <w:sz w:val="22"/>
    </w:rPr>
  </w:style>
  <w:style w:type="paragraph" w:customStyle="1" w:styleId="CVNormal">
    <w:name w:val="CV Normal"/>
    <w:basedOn w:val="CVMedium"/>
    <w:rPr>
      <w:b w:val="0"/>
      <w:sz w:val="20"/>
    </w:rPr>
  </w:style>
  <w:style w:type="paragraph" w:styleId="Footer">
    <w:name w:val="footer"/>
    <w:basedOn w:val="Standard"/>
    <w:pPr>
      <w:suppressLineNumbers/>
      <w:tabs>
        <w:tab w:val="center" w:pos="5457"/>
        <w:tab w:val="right" w:pos="10914"/>
      </w:tabs>
    </w:pPr>
  </w:style>
  <w:style w:type="paragraph" w:styleId="Header">
    <w:name w:val="header"/>
    <w:basedOn w:val="Standard"/>
    <w:pPr>
      <w:suppressLineNumbers/>
      <w:tabs>
        <w:tab w:val="center" w:pos="5457"/>
        <w:tab w:val="right" w:pos="10914"/>
      </w:tabs>
    </w:pPr>
  </w:style>
  <w:style w:type="paragraph" w:customStyle="1" w:styleId="Headerleft">
    <w:name w:val="Header left"/>
    <w:basedOn w:val="Standard"/>
    <w:pPr>
      <w:suppressLineNumbers/>
      <w:tabs>
        <w:tab w:val="center" w:pos="5457"/>
        <w:tab w:val="right" w:pos="10914"/>
      </w:tabs>
    </w:pPr>
  </w:style>
  <w:style w:type="character" w:customStyle="1" w:styleId="WW8Num2z0">
    <w:name w:val="WW8Num2z0"/>
    <w:rPr>
      <w:rFonts w:ascii="Symbol" w:eastAsia="Wingdings" w:hAnsi="Symbol" w:cs="Symbol"/>
      <w:b/>
      <w:bCs/>
      <w:color w:val="000000"/>
      <w:sz w:val="22"/>
      <w:szCs w:val="22"/>
    </w:rPr>
  </w:style>
  <w:style w:type="character" w:customStyle="1" w:styleId="Character20style">
    <w:name w:val="Character_20_style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2">
    <w:name w:val="WW8Num2"/>
    <w:basedOn w:val="NoList"/>
    <w:pPr>
      <w:numPr>
        <w:numId w:val="1"/>
      </w:numPr>
    </w:pPr>
  </w:style>
  <w:style w:type="numbering" w:customStyle="1" w:styleId="WW8Num5">
    <w:name w:val="WW8Num5"/>
    <w:basedOn w:val="NoList"/>
    <w:pPr>
      <w:numPr>
        <w:numId w:val="2"/>
      </w:numPr>
    </w:pPr>
  </w:style>
  <w:style w:type="numbering" w:customStyle="1" w:styleId="WW8Num4">
    <w:name w:val="WW8Num4"/>
    <w:basedOn w:val="NoList"/>
    <w:pPr>
      <w:numPr>
        <w:numId w:val="3"/>
      </w:numPr>
    </w:pPr>
  </w:style>
  <w:style w:type="paragraph" w:styleId="ListParagraph">
    <w:name w:val="List Paragraph"/>
    <w:basedOn w:val="Normal"/>
    <w:uiPriority w:val="34"/>
    <w:qFormat/>
    <w:rsid w:val="009D799F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Mioara</dc:creator>
  <cp:lastModifiedBy>Mioara</cp:lastModifiedBy>
  <cp:revision>3</cp:revision>
  <dcterms:created xsi:type="dcterms:W3CDTF">2018-09-02T01:47:00Z</dcterms:created>
  <dcterms:modified xsi:type="dcterms:W3CDTF">2022-08-03T11:41:00Z</dcterms:modified>
</cp:coreProperties>
</file>